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63E8" w14:textId="0D3734BA" w:rsidR="00AD5B8A" w:rsidRPr="00AE573C" w:rsidRDefault="00AD5B8A" w:rsidP="00885FF9">
      <w:pPr>
        <w:spacing w:after="0" w:line="259" w:lineRule="auto"/>
        <w:ind w:left="0" w:right="0" w:firstLine="0"/>
        <w:rPr>
          <w:rFonts w:ascii="Tahoma" w:hAnsi="Tahoma" w:cs="Tahoma"/>
          <w:szCs w:val="24"/>
        </w:rPr>
      </w:pPr>
    </w:p>
    <w:p w14:paraId="3E2A969F" w14:textId="307E3877" w:rsidR="00AD5B8A" w:rsidRPr="00AE573C" w:rsidRDefault="00AD5B8A">
      <w:pPr>
        <w:spacing w:after="0" w:line="259" w:lineRule="auto"/>
        <w:ind w:left="0" w:right="0" w:firstLine="0"/>
        <w:jc w:val="left"/>
        <w:rPr>
          <w:rFonts w:ascii="Tahoma" w:hAnsi="Tahoma" w:cs="Tahoma"/>
          <w:szCs w:val="24"/>
        </w:rPr>
      </w:pPr>
    </w:p>
    <w:p w14:paraId="02E1155A" w14:textId="7548EDE4" w:rsidR="00AD5B8A" w:rsidRPr="00AE573C" w:rsidRDefault="00AD5B8A">
      <w:pPr>
        <w:spacing w:after="0" w:line="259" w:lineRule="auto"/>
        <w:ind w:left="0" w:right="0" w:firstLine="0"/>
        <w:jc w:val="left"/>
        <w:rPr>
          <w:rFonts w:ascii="Tahoma" w:hAnsi="Tahoma" w:cs="Tahoma"/>
          <w:szCs w:val="24"/>
        </w:rPr>
      </w:pPr>
    </w:p>
    <w:p w14:paraId="0FFCCB08" w14:textId="09DB3AAB" w:rsidR="00AD5B8A" w:rsidRPr="00AE573C" w:rsidRDefault="00AD5B8A">
      <w:pPr>
        <w:spacing w:after="0" w:line="259" w:lineRule="auto"/>
        <w:ind w:left="0" w:right="0" w:firstLine="0"/>
        <w:jc w:val="left"/>
        <w:rPr>
          <w:rFonts w:ascii="Tahoma" w:hAnsi="Tahoma" w:cs="Tahoma"/>
          <w:szCs w:val="24"/>
        </w:rPr>
      </w:pPr>
    </w:p>
    <w:p w14:paraId="7005A143"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23087064"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15CC7948"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60558789"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4C3D7E71" w14:textId="77777777" w:rsidR="00AD5B8A" w:rsidRPr="00AE573C" w:rsidRDefault="00AD5B8A" w:rsidP="00885FF9">
      <w:pPr>
        <w:spacing w:after="0" w:line="259" w:lineRule="auto"/>
        <w:ind w:left="10" w:right="427"/>
        <w:rPr>
          <w:rFonts w:ascii="Tahoma" w:hAnsi="Tahoma" w:cs="Tahoma"/>
          <w:b/>
          <w:szCs w:val="24"/>
        </w:rPr>
      </w:pPr>
    </w:p>
    <w:p w14:paraId="6E288F90" w14:textId="77777777" w:rsidR="005810B8" w:rsidRPr="00AE573C" w:rsidRDefault="005810B8" w:rsidP="00885FF9">
      <w:pPr>
        <w:spacing w:after="0" w:line="259" w:lineRule="auto"/>
        <w:ind w:left="10" w:right="427"/>
        <w:rPr>
          <w:rFonts w:ascii="Tahoma" w:hAnsi="Tahoma" w:cs="Tahoma"/>
          <w:szCs w:val="24"/>
        </w:rPr>
      </w:pPr>
    </w:p>
    <w:p w14:paraId="25187157"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35C0CAFB"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4037D7C0"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395CAF0D" w14:textId="77777777" w:rsidR="00AD5B8A" w:rsidRPr="00AE573C" w:rsidRDefault="008F1D6C" w:rsidP="00EF7E8D">
      <w:pPr>
        <w:spacing w:after="31" w:line="259" w:lineRule="auto"/>
        <w:ind w:left="-142" w:right="0" w:firstLine="0"/>
        <w:jc w:val="left"/>
        <w:rPr>
          <w:rFonts w:ascii="Tahoma" w:hAnsi="Tahoma" w:cs="Tahoma"/>
          <w:szCs w:val="24"/>
        </w:rPr>
      </w:pPr>
      <w:r w:rsidRPr="00A53755">
        <w:rPr>
          <w:rFonts w:ascii="Tahoma" w:hAnsi="Tahoma" w:cs="Tahoma"/>
          <w:b/>
          <w:szCs w:val="24"/>
        </w:rPr>
        <w:t xml:space="preserve">PIANO </w:t>
      </w:r>
      <w:r w:rsidR="00943571" w:rsidRPr="00A53755">
        <w:rPr>
          <w:rFonts w:ascii="Tahoma" w:hAnsi="Tahoma" w:cs="Tahoma"/>
          <w:b/>
          <w:szCs w:val="24"/>
        </w:rPr>
        <w:t>TRIENNALE</w:t>
      </w:r>
      <w:r w:rsidRPr="00AE573C">
        <w:rPr>
          <w:rFonts w:ascii="Tahoma" w:hAnsi="Tahoma" w:cs="Tahoma"/>
          <w:b/>
          <w:szCs w:val="24"/>
        </w:rPr>
        <w:t xml:space="preserve"> PREVENZIONE DELLA CORRUZIONE E TRASPARENZA</w:t>
      </w:r>
    </w:p>
    <w:p w14:paraId="33B45872" w14:textId="77777777" w:rsidR="00AD5B8A" w:rsidRPr="00AE573C" w:rsidRDefault="008F1D6C" w:rsidP="00F60353">
      <w:pPr>
        <w:spacing w:after="0" w:line="259" w:lineRule="auto"/>
        <w:ind w:left="10" w:right="421"/>
        <w:jc w:val="center"/>
        <w:rPr>
          <w:rFonts w:ascii="Tahoma" w:hAnsi="Tahoma" w:cs="Tahoma"/>
          <w:szCs w:val="24"/>
        </w:rPr>
      </w:pPr>
      <w:r w:rsidRPr="00AE573C">
        <w:rPr>
          <w:rFonts w:ascii="Tahoma" w:hAnsi="Tahoma" w:cs="Tahoma"/>
          <w:b/>
          <w:szCs w:val="24"/>
        </w:rPr>
        <w:t>PARTE GENERALE</w:t>
      </w:r>
    </w:p>
    <w:p w14:paraId="28B1D546" w14:textId="1302BC39" w:rsidR="00AD5B8A" w:rsidRPr="00AE573C" w:rsidRDefault="00943571" w:rsidP="00943571">
      <w:pPr>
        <w:spacing w:after="0" w:line="259" w:lineRule="auto"/>
        <w:ind w:left="10" w:right="421"/>
        <w:jc w:val="center"/>
        <w:rPr>
          <w:rFonts w:ascii="Tahoma" w:hAnsi="Tahoma" w:cs="Tahoma"/>
          <w:b/>
          <w:szCs w:val="24"/>
        </w:rPr>
      </w:pPr>
      <w:r w:rsidRPr="004F7AFD">
        <w:rPr>
          <w:rFonts w:ascii="Tahoma" w:hAnsi="Tahoma" w:cs="Tahoma"/>
          <w:b/>
          <w:szCs w:val="24"/>
          <w:highlight w:val="yellow"/>
        </w:rPr>
        <w:t>(20</w:t>
      </w:r>
      <w:r w:rsidR="009C4292" w:rsidRPr="004F7AFD">
        <w:rPr>
          <w:rFonts w:ascii="Tahoma" w:hAnsi="Tahoma" w:cs="Tahoma"/>
          <w:b/>
          <w:szCs w:val="24"/>
          <w:highlight w:val="yellow"/>
        </w:rPr>
        <w:t>2</w:t>
      </w:r>
      <w:r w:rsidR="001624C2">
        <w:rPr>
          <w:rFonts w:ascii="Tahoma" w:hAnsi="Tahoma" w:cs="Tahoma"/>
          <w:b/>
          <w:szCs w:val="24"/>
          <w:highlight w:val="yellow"/>
        </w:rPr>
        <w:t>3</w:t>
      </w:r>
      <w:r w:rsidRPr="004F7AFD">
        <w:rPr>
          <w:rFonts w:ascii="Tahoma" w:hAnsi="Tahoma" w:cs="Tahoma"/>
          <w:b/>
          <w:szCs w:val="24"/>
          <w:highlight w:val="yellow"/>
        </w:rPr>
        <w:t xml:space="preserve"> </w:t>
      </w:r>
      <w:r w:rsidR="001624C2">
        <w:rPr>
          <w:rFonts w:ascii="Tahoma" w:hAnsi="Tahoma" w:cs="Tahoma"/>
          <w:b/>
          <w:szCs w:val="24"/>
          <w:highlight w:val="yellow"/>
        </w:rPr>
        <w:t xml:space="preserve">- </w:t>
      </w:r>
      <w:r w:rsidRPr="004F7AFD">
        <w:rPr>
          <w:rFonts w:ascii="Tahoma" w:hAnsi="Tahoma" w:cs="Tahoma"/>
          <w:b/>
          <w:szCs w:val="24"/>
          <w:highlight w:val="yellow"/>
        </w:rPr>
        <w:t>202</w:t>
      </w:r>
      <w:r w:rsidR="001624C2">
        <w:rPr>
          <w:rFonts w:ascii="Tahoma" w:hAnsi="Tahoma" w:cs="Tahoma"/>
          <w:b/>
          <w:szCs w:val="24"/>
          <w:highlight w:val="yellow"/>
        </w:rPr>
        <w:t>5</w:t>
      </w:r>
      <w:r w:rsidRPr="004F7AFD">
        <w:rPr>
          <w:rFonts w:ascii="Tahoma" w:hAnsi="Tahoma" w:cs="Tahoma"/>
          <w:b/>
          <w:szCs w:val="24"/>
          <w:highlight w:val="yellow"/>
        </w:rPr>
        <w:t>)</w:t>
      </w:r>
    </w:p>
    <w:p w14:paraId="494F9953"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b/>
          <w:szCs w:val="24"/>
        </w:rPr>
        <w:t xml:space="preserve"> </w:t>
      </w:r>
    </w:p>
    <w:p w14:paraId="0DB9D627"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b/>
          <w:szCs w:val="24"/>
        </w:rPr>
        <w:t xml:space="preserve"> </w:t>
      </w:r>
    </w:p>
    <w:p w14:paraId="2D595735"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b/>
          <w:szCs w:val="24"/>
        </w:rPr>
        <w:t xml:space="preserve"> </w:t>
      </w:r>
    </w:p>
    <w:p w14:paraId="57735934"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b/>
          <w:szCs w:val="24"/>
        </w:rPr>
        <w:t xml:space="preserve"> </w:t>
      </w:r>
    </w:p>
    <w:tbl>
      <w:tblPr>
        <w:tblStyle w:val="TableGrid"/>
        <w:tblW w:w="9902" w:type="dxa"/>
        <w:tblInd w:w="-101" w:type="dxa"/>
        <w:tblCellMar>
          <w:left w:w="101" w:type="dxa"/>
          <w:right w:w="115" w:type="dxa"/>
        </w:tblCellMar>
        <w:tblLook w:val="04A0" w:firstRow="1" w:lastRow="0" w:firstColumn="1" w:lastColumn="0" w:noHBand="0" w:noVBand="1"/>
      </w:tblPr>
      <w:tblGrid>
        <w:gridCol w:w="1973"/>
        <w:gridCol w:w="5029"/>
        <w:gridCol w:w="2900"/>
      </w:tblGrid>
      <w:tr w:rsidR="00AD5B8A" w:rsidRPr="00AE573C" w14:paraId="0E907CB3" w14:textId="77777777">
        <w:trPr>
          <w:trHeight w:val="569"/>
        </w:trPr>
        <w:tc>
          <w:tcPr>
            <w:tcW w:w="1973" w:type="dxa"/>
            <w:tcBorders>
              <w:top w:val="single" w:sz="17" w:space="0" w:color="000000"/>
              <w:left w:val="single" w:sz="17" w:space="0" w:color="000000"/>
              <w:bottom w:val="single" w:sz="17" w:space="0" w:color="000000"/>
              <w:right w:val="single" w:sz="17" w:space="0" w:color="000000"/>
            </w:tcBorders>
            <w:shd w:val="clear" w:color="auto" w:fill="FFFFCC"/>
            <w:vAlign w:val="center"/>
          </w:tcPr>
          <w:p w14:paraId="7F320EA2" w14:textId="77777777" w:rsidR="00AD5B8A" w:rsidRPr="00AE573C" w:rsidRDefault="008F1D6C">
            <w:pPr>
              <w:spacing w:after="0" w:line="259" w:lineRule="auto"/>
              <w:ind w:left="9" w:right="0" w:firstLine="0"/>
              <w:jc w:val="center"/>
              <w:rPr>
                <w:rFonts w:ascii="Tahoma" w:hAnsi="Tahoma" w:cs="Tahoma"/>
                <w:szCs w:val="24"/>
              </w:rPr>
            </w:pPr>
            <w:r w:rsidRPr="00AE573C">
              <w:rPr>
                <w:rFonts w:ascii="Tahoma" w:hAnsi="Tahoma" w:cs="Tahoma"/>
                <w:b/>
                <w:szCs w:val="24"/>
              </w:rPr>
              <w:t xml:space="preserve">Revisione </w:t>
            </w:r>
          </w:p>
        </w:tc>
        <w:tc>
          <w:tcPr>
            <w:tcW w:w="5029" w:type="dxa"/>
            <w:tcBorders>
              <w:top w:val="single" w:sz="17" w:space="0" w:color="000000"/>
              <w:left w:val="single" w:sz="17" w:space="0" w:color="000000"/>
              <w:bottom w:val="single" w:sz="17" w:space="0" w:color="000000"/>
              <w:right w:val="single" w:sz="17" w:space="0" w:color="000000"/>
            </w:tcBorders>
            <w:shd w:val="clear" w:color="auto" w:fill="FFFFCC"/>
            <w:vAlign w:val="center"/>
          </w:tcPr>
          <w:p w14:paraId="3E684886" w14:textId="77777777" w:rsidR="00AD5B8A" w:rsidRPr="00AE573C" w:rsidRDefault="008F1D6C">
            <w:pPr>
              <w:spacing w:after="0" w:line="259" w:lineRule="auto"/>
              <w:ind w:left="15" w:right="0" w:firstLine="0"/>
              <w:jc w:val="center"/>
              <w:rPr>
                <w:rFonts w:ascii="Tahoma" w:hAnsi="Tahoma" w:cs="Tahoma"/>
                <w:szCs w:val="24"/>
              </w:rPr>
            </w:pPr>
            <w:r w:rsidRPr="00AE573C">
              <w:rPr>
                <w:rFonts w:ascii="Tahoma" w:hAnsi="Tahoma" w:cs="Tahoma"/>
                <w:b/>
                <w:szCs w:val="24"/>
              </w:rPr>
              <w:t xml:space="preserve">Approvazione del </w:t>
            </w:r>
          </w:p>
        </w:tc>
        <w:tc>
          <w:tcPr>
            <w:tcW w:w="2900" w:type="dxa"/>
            <w:tcBorders>
              <w:top w:val="single" w:sz="17" w:space="0" w:color="000000"/>
              <w:left w:val="single" w:sz="17" w:space="0" w:color="000000"/>
              <w:bottom w:val="single" w:sz="17" w:space="0" w:color="000000"/>
              <w:right w:val="single" w:sz="17" w:space="0" w:color="000000"/>
            </w:tcBorders>
            <w:shd w:val="clear" w:color="auto" w:fill="FFFFCC"/>
            <w:vAlign w:val="center"/>
          </w:tcPr>
          <w:p w14:paraId="41B31745" w14:textId="77777777" w:rsidR="00AD5B8A" w:rsidRPr="00AE573C" w:rsidRDefault="008F1D6C">
            <w:pPr>
              <w:spacing w:after="0" w:line="259" w:lineRule="auto"/>
              <w:ind w:left="23" w:right="0" w:firstLine="0"/>
              <w:jc w:val="center"/>
              <w:rPr>
                <w:rFonts w:ascii="Tahoma" w:hAnsi="Tahoma" w:cs="Tahoma"/>
                <w:szCs w:val="24"/>
              </w:rPr>
            </w:pPr>
            <w:r w:rsidRPr="00AE573C">
              <w:rPr>
                <w:rFonts w:ascii="Tahoma" w:hAnsi="Tahoma" w:cs="Tahoma"/>
                <w:b/>
                <w:szCs w:val="24"/>
              </w:rPr>
              <w:t xml:space="preserve">Natura delle modifiche </w:t>
            </w:r>
          </w:p>
        </w:tc>
      </w:tr>
      <w:tr w:rsidR="00AD5B8A" w:rsidRPr="00AE573C" w14:paraId="1C161747" w14:textId="77777777">
        <w:trPr>
          <w:trHeight w:val="598"/>
        </w:trPr>
        <w:tc>
          <w:tcPr>
            <w:tcW w:w="1973" w:type="dxa"/>
            <w:tcBorders>
              <w:top w:val="single" w:sz="17" w:space="0" w:color="000000"/>
              <w:left w:val="single" w:sz="4" w:space="0" w:color="000000"/>
              <w:bottom w:val="single" w:sz="4" w:space="0" w:color="000000"/>
              <w:right w:val="single" w:sz="4" w:space="0" w:color="000000"/>
            </w:tcBorders>
            <w:vAlign w:val="center"/>
          </w:tcPr>
          <w:p w14:paraId="580C8F35" w14:textId="77777777" w:rsidR="00AD5B8A" w:rsidRPr="00AE573C" w:rsidRDefault="008F1D6C">
            <w:pPr>
              <w:spacing w:after="0" w:line="259" w:lineRule="auto"/>
              <w:ind w:left="5" w:right="0" w:firstLine="0"/>
              <w:jc w:val="center"/>
              <w:rPr>
                <w:rFonts w:ascii="Tahoma" w:hAnsi="Tahoma" w:cs="Tahoma"/>
                <w:szCs w:val="24"/>
              </w:rPr>
            </w:pPr>
            <w:r w:rsidRPr="00AE573C">
              <w:rPr>
                <w:rFonts w:ascii="Tahoma" w:hAnsi="Tahoma" w:cs="Tahoma"/>
                <w:szCs w:val="24"/>
              </w:rPr>
              <w:t xml:space="preserve">Rev. N. 01 </w:t>
            </w:r>
          </w:p>
        </w:tc>
        <w:tc>
          <w:tcPr>
            <w:tcW w:w="5029" w:type="dxa"/>
            <w:tcBorders>
              <w:top w:val="single" w:sz="17" w:space="0" w:color="000000"/>
              <w:left w:val="single" w:sz="4" w:space="0" w:color="000000"/>
              <w:bottom w:val="single" w:sz="4" w:space="0" w:color="000000"/>
              <w:right w:val="single" w:sz="4" w:space="0" w:color="000000"/>
            </w:tcBorders>
            <w:vAlign w:val="center"/>
          </w:tcPr>
          <w:p w14:paraId="74DEB639" w14:textId="4DA1A275" w:rsidR="00AD5B8A" w:rsidRPr="00AE573C" w:rsidRDefault="0018599B" w:rsidP="00943571">
            <w:pPr>
              <w:spacing w:after="0" w:line="259" w:lineRule="auto"/>
              <w:ind w:left="15" w:right="0" w:firstLine="0"/>
              <w:jc w:val="center"/>
              <w:rPr>
                <w:rFonts w:ascii="Tahoma" w:hAnsi="Tahoma" w:cs="Tahoma"/>
                <w:szCs w:val="24"/>
              </w:rPr>
            </w:pPr>
            <w:r w:rsidRPr="00AE573C">
              <w:rPr>
                <w:rFonts w:ascii="Tahoma" w:hAnsi="Tahoma" w:cs="Tahoma"/>
                <w:szCs w:val="24"/>
              </w:rPr>
              <w:t>Amministratore Unico</w:t>
            </w:r>
          </w:p>
        </w:tc>
        <w:tc>
          <w:tcPr>
            <w:tcW w:w="2900" w:type="dxa"/>
            <w:tcBorders>
              <w:top w:val="single" w:sz="17" w:space="0" w:color="000000"/>
              <w:left w:val="single" w:sz="4" w:space="0" w:color="000000"/>
              <w:bottom w:val="single" w:sz="4" w:space="0" w:color="000000"/>
              <w:right w:val="single" w:sz="4" w:space="0" w:color="000000"/>
            </w:tcBorders>
            <w:vAlign w:val="center"/>
          </w:tcPr>
          <w:p w14:paraId="1F019DF9" w14:textId="52E4D986" w:rsidR="00AD5B8A" w:rsidRPr="00AE573C" w:rsidRDefault="008F1D6C">
            <w:pPr>
              <w:spacing w:after="0" w:line="259" w:lineRule="auto"/>
              <w:ind w:left="20" w:right="0" w:firstLine="0"/>
              <w:jc w:val="center"/>
              <w:rPr>
                <w:rFonts w:ascii="Tahoma" w:hAnsi="Tahoma" w:cs="Tahoma"/>
                <w:szCs w:val="24"/>
              </w:rPr>
            </w:pPr>
            <w:r w:rsidRPr="00AE573C">
              <w:rPr>
                <w:rFonts w:ascii="Tahoma" w:hAnsi="Tahoma" w:cs="Tahoma"/>
                <w:szCs w:val="24"/>
              </w:rPr>
              <w:t xml:space="preserve">Adozione </w:t>
            </w:r>
            <w:r w:rsidR="00B50B7C">
              <w:rPr>
                <w:rFonts w:ascii="Tahoma" w:hAnsi="Tahoma" w:cs="Tahoma"/>
                <w:szCs w:val="24"/>
              </w:rPr>
              <w:t xml:space="preserve">il </w:t>
            </w:r>
            <w:r w:rsidR="000C3E6F">
              <w:rPr>
                <w:rFonts w:ascii="Tahoma" w:hAnsi="Tahoma" w:cs="Tahoma"/>
                <w:szCs w:val="24"/>
              </w:rPr>
              <w:t>27</w:t>
            </w:r>
            <w:r w:rsidR="00B50B7C">
              <w:rPr>
                <w:rFonts w:ascii="Tahoma" w:hAnsi="Tahoma" w:cs="Tahoma"/>
                <w:szCs w:val="24"/>
              </w:rPr>
              <w:t>/</w:t>
            </w:r>
            <w:r w:rsidR="000C3E6F">
              <w:rPr>
                <w:rFonts w:ascii="Tahoma" w:hAnsi="Tahoma" w:cs="Tahoma"/>
                <w:szCs w:val="24"/>
              </w:rPr>
              <w:t>07</w:t>
            </w:r>
            <w:r w:rsidR="00B50B7C">
              <w:rPr>
                <w:rFonts w:ascii="Tahoma" w:hAnsi="Tahoma" w:cs="Tahoma"/>
                <w:szCs w:val="24"/>
              </w:rPr>
              <w:t>/2020</w:t>
            </w:r>
          </w:p>
        </w:tc>
      </w:tr>
      <w:tr w:rsidR="004F7AFD" w:rsidRPr="00AE573C" w14:paraId="7D9D1FE3" w14:textId="77777777">
        <w:trPr>
          <w:trHeight w:val="547"/>
        </w:trPr>
        <w:tc>
          <w:tcPr>
            <w:tcW w:w="1973" w:type="dxa"/>
            <w:tcBorders>
              <w:top w:val="single" w:sz="4" w:space="0" w:color="000000"/>
              <w:left w:val="single" w:sz="4" w:space="0" w:color="000000"/>
              <w:bottom w:val="single" w:sz="4" w:space="0" w:color="000000"/>
              <w:right w:val="single" w:sz="4" w:space="0" w:color="000000"/>
            </w:tcBorders>
            <w:vAlign w:val="center"/>
          </w:tcPr>
          <w:p w14:paraId="1687ACA7" w14:textId="0F1405E6" w:rsidR="004F7AFD" w:rsidRPr="001624C2" w:rsidRDefault="004F7AFD" w:rsidP="004F7AFD">
            <w:pPr>
              <w:spacing w:after="0" w:line="259" w:lineRule="auto"/>
              <w:ind w:left="0" w:right="0" w:firstLine="0"/>
              <w:jc w:val="center"/>
              <w:rPr>
                <w:rFonts w:ascii="Tahoma" w:hAnsi="Tahoma" w:cs="Tahoma"/>
                <w:szCs w:val="24"/>
              </w:rPr>
            </w:pPr>
            <w:r w:rsidRPr="001624C2">
              <w:rPr>
                <w:rFonts w:ascii="Tahoma" w:hAnsi="Tahoma" w:cs="Tahoma"/>
                <w:szCs w:val="24"/>
              </w:rPr>
              <w:t>Rev. N. 02</w:t>
            </w:r>
          </w:p>
        </w:tc>
        <w:tc>
          <w:tcPr>
            <w:tcW w:w="5029" w:type="dxa"/>
            <w:tcBorders>
              <w:top w:val="single" w:sz="4" w:space="0" w:color="000000"/>
              <w:left w:val="single" w:sz="4" w:space="0" w:color="000000"/>
              <w:bottom w:val="single" w:sz="4" w:space="0" w:color="000000"/>
              <w:right w:val="single" w:sz="4" w:space="0" w:color="000000"/>
            </w:tcBorders>
            <w:vAlign w:val="center"/>
          </w:tcPr>
          <w:p w14:paraId="6DF73C6F" w14:textId="4006A341" w:rsidR="004F7AFD" w:rsidRPr="001624C2" w:rsidRDefault="004F7AFD" w:rsidP="004F7AFD">
            <w:pPr>
              <w:spacing w:after="0" w:line="259" w:lineRule="auto"/>
              <w:ind w:left="7" w:right="0" w:firstLine="0"/>
              <w:jc w:val="center"/>
              <w:rPr>
                <w:rFonts w:ascii="Tahoma" w:hAnsi="Tahoma" w:cs="Tahoma"/>
                <w:szCs w:val="24"/>
              </w:rPr>
            </w:pPr>
            <w:r w:rsidRPr="001624C2">
              <w:rPr>
                <w:rFonts w:ascii="Tahoma" w:hAnsi="Tahoma" w:cs="Tahoma"/>
                <w:szCs w:val="24"/>
              </w:rPr>
              <w:t>Amministratore Unico</w:t>
            </w:r>
          </w:p>
        </w:tc>
        <w:tc>
          <w:tcPr>
            <w:tcW w:w="2900" w:type="dxa"/>
            <w:tcBorders>
              <w:top w:val="single" w:sz="4" w:space="0" w:color="000000"/>
              <w:left w:val="single" w:sz="4" w:space="0" w:color="000000"/>
              <w:bottom w:val="single" w:sz="4" w:space="0" w:color="000000"/>
              <w:right w:val="single" w:sz="4" w:space="0" w:color="000000"/>
            </w:tcBorders>
            <w:vAlign w:val="center"/>
          </w:tcPr>
          <w:p w14:paraId="40D67040" w14:textId="6F4124AF" w:rsidR="004F7AFD" w:rsidRPr="001624C2" w:rsidRDefault="004F7AFD" w:rsidP="001624C2">
            <w:pPr>
              <w:spacing w:after="0" w:line="259" w:lineRule="auto"/>
              <w:ind w:left="5" w:right="0" w:firstLine="0"/>
              <w:jc w:val="center"/>
              <w:rPr>
                <w:rFonts w:ascii="Tahoma" w:hAnsi="Tahoma" w:cs="Tahoma"/>
                <w:szCs w:val="24"/>
              </w:rPr>
            </w:pPr>
            <w:r w:rsidRPr="001624C2">
              <w:rPr>
                <w:rFonts w:ascii="Tahoma" w:hAnsi="Tahoma" w:cs="Tahoma"/>
                <w:szCs w:val="24"/>
              </w:rPr>
              <w:t xml:space="preserve">Adozione il </w:t>
            </w:r>
            <w:r w:rsidR="001624C2" w:rsidRPr="001624C2">
              <w:rPr>
                <w:rFonts w:ascii="Tahoma" w:hAnsi="Tahoma" w:cs="Tahoma"/>
                <w:szCs w:val="24"/>
              </w:rPr>
              <w:t>27</w:t>
            </w:r>
            <w:r w:rsidRPr="001624C2">
              <w:rPr>
                <w:rFonts w:ascii="Tahoma" w:hAnsi="Tahoma" w:cs="Tahoma"/>
                <w:szCs w:val="24"/>
              </w:rPr>
              <w:t>/</w:t>
            </w:r>
            <w:r w:rsidR="001624C2" w:rsidRPr="001624C2">
              <w:rPr>
                <w:rFonts w:ascii="Tahoma" w:hAnsi="Tahoma" w:cs="Tahoma"/>
                <w:szCs w:val="24"/>
              </w:rPr>
              <w:t>03</w:t>
            </w:r>
            <w:r w:rsidRPr="001624C2">
              <w:rPr>
                <w:rFonts w:ascii="Tahoma" w:hAnsi="Tahoma" w:cs="Tahoma"/>
                <w:szCs w:val="24"/>
              </w:rPr>
              <w:t>/2021</w:t>
            </w:r>
          </w:p>
        </w:tc>
      </w:tr>
      <w:tr w:rsidR="00A53755" w:rsidRPr="00AE573C" w14:paraId="2ECBF15B" w14:textId="77777777">
        <w:trPr>
          <w:trHeight w:val="574"/>
        </w:trPr>
        <w:tc>
          <w:tcPr>
            <w:tcW w:w="1973" w:type="dxa"/>
            <w:tcBorders>
              <w:top w:val="single" w:sz="4" w:space="0" w:color="000000"/>
              <w:left w:val="single" w:sz="4" w:space="0" w:color="000000"/>
              <w:bottom w:val="single" w:sz="4" w:space="0" w:color="000000"/>
              <w:right w:val="single" w:sz="4" w:space="0" w:color="000000"/>
            </w:tcBorders>
            <w:vAlign w:val="center"/>
          </w:tcPr>
          <w:p w14:paraId="0FDD431A" w14:textId="52D52E99" w:rsidR="00A53755" w:rsidRPr="001624C2" w:rsidRDefault="00A53755" w:rsidP="001624C2">
            <w:pPr>
              <w:spacing w:after="0" w:line="259" w:lineRule="auto"/>
              <w:ind w:left="0" w:right="0" w:firstLine="0"/>
              <w:jc w:val="center"/>
              <w:rPr>
                <w:rFonts w:ascii="Tahoma" w:hAnsi="Tahoma" w:cs="Tahoma"/>
                <w:szCs w:val="24"/>
                <w:highlight w:val="yellow"/>
              </w:rPr>
            </w:pPr>
            <w:r w:rsidRPr="001624C2">
              <w:rPr>
                <w:rFonts w:ascii="Tahoma" w:hAnsi="Tahoma" w:cs="Tahoma"/>
                <w:szCs w:val="24"/>
                <w:highlight w:val="yellow"/>
              </w:rPr>
              <w:t>Rev. N. 03</w:t>
            </w:r>
          </w:p>
        </w:tc>
        <w:tc>
          <w:tcPr>
            <w:tcW w:w="5029" w:type="dxa"/>
            <w:tcBorders>
              <w:top w:val="single" w:sz="4" w:space="0" w:color="000000"/>
              <w:left w:val="single" w:sz="4" w:space="0" w:color="000000"/>
              <w:bottom w:val="single" w:sz="4" w:space="0" w:color="000000"/>
              <w:right w:val="single" w:sz="4" w:space="0" w:color="000000"/>
            </w:tcBorders>
            <w:vAlign w:val="center"/>
          </w:tcPr>
          <w:p w14:paraId="3663E4D5" w14:textId="2A4111E0" w:rsidR="00A53755" w:rsidRPr="001624C2" w:rsidRDefault="00A53755" w:rsidP="00A53755">
            <w:pPr>
              <w:spacing w:after="0" w:line="259" w:lineRule="auto"/>
              <w:ind w:left="7" w:right="0" w:firstLine="0"/>
              <w:jc w:val="center"/>
              <w:rPr>
                <w:rFonts w:ascii="Tahoma" w:hAnsi="Tahoma" w:cs="Tahoma"/>
                <w:szCs w:val="24"/>
                <w:highlight w:val="yellow"/>
              </w:rPr>
            </w:pPr>
            <w:r w:rsidRPr="001624C2">
              <w:rPr>
                <w:rFonts w:ascii="Tahoma" w:hAnsi="Tahoma" w:cs="Tahoma"/>
                <w:szCs w:val="24"/>
                <w:highlight w:val="yellow"/>
              </w:rPr>
              <w:t>Amministratore Unico</w:t>
            </w:r>
          </w:p>
        </w:tc>
        <w:tc>
          <w:tcPr>
            <w:tcW w:w="2900" w:type="dxa"/>
            <w:tcBorders>
              <w:top w:val="single" w:sz="4" w:space="0" w:color="000000"/>
              <w:left w:val="single" w:sz="4" w:space="0" w:color="000000"/>
              <w:bottom w:val="single" w:sz="4" w:space="0" w:color="000000"/>
              <w:right w:val="single" w:sz="4" w:space="0" w:color="000000"/>
            </w:tcBorders>
            <w:vAlign w:val="center"/>
          </w:tcPr>
          <w:p w14:paraId="0996274F" w14:textId="77777777" w:rsidR="00A53755" w:rsidRDefault="00A53755" w:rsidP="00A53755">
            <w:pPr>
              <w:spacing w:after="0" w:line="259" w:lineRule="auto"/>
              <w:ind w:left="5" w:right="0" w:firstLine="0"/>
              <w:jc w:val="center"/>
              <w:rPr>
                <w:rFonts w:ascii="Tahoma" w:hAnsi="Tahoma" w:cs="Tahoma"/>
                <w:szCs w:val="24"/>
                <w:highlight w:val="yellow"/>
              </w:rPr>
            </w:pPr>
            <w:r w:rsidRPr="001624C2">
              <w:rPr>
                <w:rFonts w:ascii="Tahoma" w:hAnsi="Tahoma" w:cs="Tahoma"/>
                <w:szCs w:val="24"/>
                <w:highlight w:val="yellow"/>
              </w:rPr>
              <w:t xml:space="preserve">Adozione il </w:t>
            </w:r>
            <w:r w:rsidR="001624C2" w:rsidRPr="001624C2">
              <w:rPr>
                <w:rFonts w:ascii="Tahoma" w:hAnsi="Tahoma" w:cs="Tahoma"/>
                <w:szCs w:val="24"/>
                <w:highlight w:val="yellow"/>
              </w:rPr>
              <w:t>31</w:t>
            </w:r>
            <w:r w:rsidRPr="001624C2">
              <w:rPr>
                <w:rFonts w:ascii="Tahoma" w:hAnsi="Tahoma" w:cs="Tahoma"/>
                <w:szCs w:val="24"/>
                <w:highlight w:val="yellow"/>
              </w:rPr>
              <w:t>/</w:t>
            </w:r>
            <w:r w:rsidR="001624C2" w:rsidRPr="001624C2">
              <w:rPr>
                <w:rFonts w:ascii="Tahoma" w:hAnsi="Tahoma" w:cs="Tahoma"/>
                <w:szCs w:val="24"/>
                <w:highlight w:val="yellow"/>
              </w:rPr>
              <w:t>03</w:t>
            </w:r>
            <w:r w:rsidRPr="001624C2">
              <w:rPr>
                <w:rFonts w:ascii="Tahoma" w:hAnsi="Tahoma" w:cs="Tahoma"/>
                <w:szCs w:val="24"/>
                <w:highlight w:val="yellow"/>
              </w:rPr>
              <w:t>/202</w:t>
            </w:r>
            <w:r w:rsidR="001624C2" w:rsidRPr="001624C2">
              <w:rPr>
                <w:rFonts w:ascii="Tahoma" w:hAnsi="Tahoma" w:cs="Tahoma"/>
                <w:szCs w:val="24"/>
                <w:highlight w:val="yellow"/>
              </w:rPr>
              <w:t>3</w:t>
            </w:r>
          </w:p>
          <w:p w14:paraId="314E958C" w14:textId="68B927E9" w:rsidR="000E5BF8" w:rsidRPr="001624C2" w:rsidRDefault="000E5BF8" w:rsidP="00A53755">
            <w:pPr>
              <w:spacing w:after="0" w:line="259" w:lineRule="auto"/>
              <w:ind w:left="5" w:right="0" w:firstLine="0"/>
              <w:jc w:val="center"/>
              <w:rPr>
                <w:rFonts w:ascii="Tahoma" w:hAnsi="Tahoma" w:cs="Tahoma"/>
                <w:szCs w:val="24"/>
                <w:highlight w:val="yellow"/>
              </w:rPr>
            </w:pPr>
            <w:r>
              <w:rPr>
                <w:rFonts w:ascii="Tahoma" w:hAnsi="Tahoma" w:cs="Tahoma"/>
                <w:szCs w:val="24"/>
                <w:highlight w:val="yellow"/>
              </w:rPr>
              <w:t xml:space="preserve">Con delibera n° </w:t>
            </w:r>
            <w:r w:rsidRPr="00245A89">
              <w:rPr>
                <w:rFonts w:ascii="Tahoma" w:hAnsi="Tahoma" w:cs="Tahoma"/>
                <w:color w:val="FF0000"/>
                <w:szCs w:val="24"/>
                <w:highlight w:val="yellow"/>
              </w:rPr>
              <w:t>xx</w:t>
            </w:r>
          </w:p>
        </w:tc>
      </w:tr>
    </w:tbl>
    <w:p w14:paraId="60F6ED33" w14:textId="542A9D48" w:rsidR="00AD5B8A" w:rsidRPr="00AE573C" w:rsidRDefault="00AD5B8A" w:rsidP="00F60353">
      <w:pPr>
        <w:spacing w:after="0" w:line="259" w:lineRule="auto"/>
        <w:ind w:left="0" w:right="0" w:firstLine="0"/>
        <w:jc w:val="left"/>
        <w:rPr>
          <w:rFonts w:ascii="Tahoma" w:hAnsi="Tahoma" w:cs="Tahoma"/>
          <w:szCs w:val="24"/>
        </w:rPr>
      </w:pPr>
    </w:p>
    <w:p w14:paraId="7BF69FC1" w14:textId="77777777" w:rsidR="00256551" w:rsidRPr="00AE573C" w:rsidRDefault="00256551">
      <w:pPr>
        <w:spacing w:after="0" w:line="259" w:lineRule="auto"/>
        <w:ind w:left="0" w:right="0" w:firstLine="0"/>
        <w:jc w:val="left"/>
        <w:rPr>
          <w:rFonts w:ascii="Tahoma" w:hAnsi="Tahoma" w:cs="Tahoma"/>
          <w:szCs w:val="24"/>
        </w:rPr>
      </w:pPr>
    </w:p>
    <w:p w14:paraId="3F5BB456" w14:textId="77777777" w:rsidR="00256551" w:rsidRPr="00AE573C" w:rsidRDefault="00256551">
      <w:pPr>
        <w:spacing w:after="0" w:line="259" w:lineRule="auto"/>
        <w:ind w:left="0" w:right="0" w:firstLine="0"/>
        <w:jc w:val="left"/>
        <w:rPr>
          <w:rFonts w:ascii="Tahoma" w:hAnsi="Tahoma" w:cs="Tahoma"/>
          <w:szCs w:val="24"/>
        </w:rPr>
      </w:pPr>
    </w:p>
    <w:p w14:paraId="2B0904F5" w14:textId="5C7C4811" w:rsidR="00256551" w:rsidRPr="00AE573C" w:rsidRDefault="00256551" w:rsidP="0018599B">
      <w:pPr>
        <w:spacing w:after="0" w:line="259" w:lineRule="auto"/>
        <w:ind w:left="0" w:right="0" w:firstLine="0"/>
        <w:jc w:val="left"/>
        <w:rPr>
          <w:rFonts w:ascii="Tahoma" w:hAnsi="Tahoma" w:cs="Tahoma"/>
          <w:szCs w:val="24"/>
        </w:rPr>
      </w:pPr>
    </w:p>
    <w:p w14:paraId="140FF077" w14:textId="77777777" w:rsidR="00F60353" w:rsidRPr="00AE573C" w:rsidRDefault="00F60353">
      <w:pPr>
        <w:spacing w:after="160" w:line="259" w:lineRule="auto"/>
        <w:ind w:left="0" w:right="0" w:firstLine="0"/>
        <w:jc w:val="left"/>
        <w:rPr>
          <w:rFonts w:ascii="Tahoma" w:hAnsi="Tahoma" w:cs="Tahoma"/>
          <w:szCs w:val="24"/>
        </w:rPr>
      </w:pPr>
      <w:r w:rsidRPr="00AE573C">
        <w:rPr>
          <w:rFonts w:ascii="Tahoma" w:hAnsi="Tahoma" w:cs="Tahoma"/>
          <w:szCs w:val="24"/>
        </w:rPr>
        <w:br w:type="page"/>
      </w:r>
    </w:p>
    <w:sdt>
      <w:sdtPr>
        <w:rPr>
          <w:rFonts w:ascii="Tahoma" w:eastAsia="Arial" w:hAnsi="Tahoma" w:cs="Tahoma"/>
          <w:color w:val="000000"/>
          <w:sz w:val="20"/>
          <w:szCs w:val="20"/>
        </w:rPr>
        <w:id w:val="48033106"/>
        <w:docPartObj>
          <w:docPartGallery w:val="Table of Contents"/>
          <w:docPartUnique/>
        </w:docPartObj>
      </w:sdtPr>
      <w:sdtEndPr>
        <w:rPr>
          <w:b/>
          <w:bCs/>
        </w:rPr>
      </w:sdtEndPr>
      <w:sdtContent>
        <w:p w14:paraId="4288C751" w14:textId="77777777" w:rsidR="008F1D6C" w:rsidRPr="00EE0D96" w:rsidRDefault="008F1D6C" w:rsidP="008F1D6C">
          <w:pPr>
            <w:pStyle w:val="Titolosommario"/>
            <w:spacing w:before="0" w:line="240" w:lineRule="auto"/>
            <w:rPr>
              <w:rFonts w:ascii="Tahoma" w:hAnsi="Tahoma" w:cs="Tahoma"/>
              <w:sz w:val="20"/>
              <w:szCs w:val="20"/>
            </w:rPr>
          </w:pPr>
          <w:r w:rsidRPr="00EE0D96">
            <w:rPr>
              <w:rFonts w:ascii="Tahoma" w:hAnsi="Tahoma" w:cs="Tahoma"/>
              <w:sz w:val="20"/>
              <w:szCs w:val="20"/>
            </w:rPr>
            <w:t>Sommario</w:t>
          </w:r>
        </w:p>
        <w:p w14:paraId="011F1473" w14:textId="1AEF266C" w:rsidR="00EE0D96" w:rsidRPr="00EE0D96" w:rsidRDefault="008F1D6C">
          <w:pPr>
            <w:pStyle w:val="Sommario1"/>
            <w:tabs>
              <w:tab w:val="left" w:pos="480"/>
              <w:tab w:val="right" w:leader="dot" w:pos="9913"/>
            </w:tabs>
            <w:rPr>
              <w:rFonts w:asciiTheme="minorHAnsi" w:eastAsiaTheme="minorEastAsia" w:hAnsiTheme="minorHAnsi" w:cstheme="minorBidi"/>
              <w:noProof/>
              <w:color w:val="auto"/>
              <w:sz w:val="20"/>
              <w:szCs w:val="20"/>
            </w:rPr>
          </w:pPr>
          <w:r w:rsidRPr="00EE0D96">
            <w:rPr>
              <w:rFonts w:ascii="Tahoma" w:hAnsi="Tahoma" w:cs="Tahoma"/>
              <w:sz w:val="20"/>
              <w:szCs w:val="20"/>
            </w:rPr>
            <w:fldChar w:fldCharType="begin"/>
          </w:r>
          <w:r w:rsidRPr="00EE0D96">
            <w:rPr>
              <w:rFonts w:ascii="Tahoma" w:hAnsi="Tahoma" w:cs="Tahoma"/>
              <w:sz w:val="20"/>
              <w:szCs w:val="20"/>
            </w:rPr>
            <w:instrText xml:space="preserve"> TOC \o "1-3" \h \z \u </w:instrText>
          </w:r>
          <w:r w:rsidRPr="00EE0D96">
            <w:rPr>
              <w:rFonts w:ascii="Tahoma" w:hAnsi="Tahoma" w:cs="Tahoma"/>
              <w:sz w:val="20"/>
              <w:szCs w:val="20"/>
            </w:rPr>
            <w:fldChar w:fldCharType="separate"/>
          </w:r>
          <w:hyperlink w:anchor="_Toc67392352" w:history="1">
            <w:r w:rsidR="00EE0D96" w:rsidRPr="00EE0D96">
              <w:rPr>
                <w:rStyle w:val="Collegamentoipertestuale"/>
                <w:rFonts w:ascii="Tahoma" w:hAnsi="Tahoma" w:cs="Tahoma"/>
                <w:noProof/>
                <w:sz w:val="20"/>
                <w:szCs w:val="20"/>
              </w:rPr>
              <w:t xml:space="preserve">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PARTE PRIMA: ANTICORRUZIONE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_Toc67392352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3</w:t>
            </w:r>
            <w:r w:rsidR="00EE0D96" w:rsidRPr="00EE0D96">
              <w:rPr>
                <w:noProof/>
                <w:webHidden/>
                <w:sz w:val="20"/>
                <w:szCs w:val="20"/>
              </w:rPr>
              <w:fldChar w:fldCharType="end"/>
            </w:r>
          </w:hyperlink>
        </w:p>
        <w:p w14:paraId="20602385" w14:textId="66B4E8E3"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53" w:history="1">
            <w:r w:rsidR="00EE0D96" w:rsidRPr="00EE0D96">
              <w:rPr>
                <w:rStyle w:val="Collegamentoipertestuale"/>
                <w:rFonts w:ascii="Tahoma" w:hAnsi="Tahoma" w:cs="Tahoma"/>
                <w:noProof/>
                <w:sz w:val="20"/>
                <w:szCs w:val="20"/>
              </w:rPr>
              <w:t xml:space="preserve">1.1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Introduzione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_Toc67392353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3</w:t>
            </w:r>
            <w:r w:rsidR="00EE0D96" w:rsidRPr="00EE0D96">
              <w:rPr>
                <w:noProof/>
                <w:webHidden/>
                <w:sz w:val="20"/>
                <w:szCs w:val="20"/>
              </w:rPr>
              <w:fldChar w:fldCharType="end"/>
            </w:r>
          </w:hyperlink>
        </w:p>
        <w:p w14:paraId="233F7172" w14:textId="3E1D3F14" w:rsidR="00EE0D96" w:rsidRPr="00EE0D96" w:rsidRDefault="00000000">
          <w:pPr>
            <w:pStyle w:val="Sommario1"/>
            <w:tabs>
              <w:tab w:val="right" w:leader="dot" w:pos="9913"/>
            </w:tabs>
            <w:rPr>
              <w:rFonts w:asciiTheme="minorHAnsi" w:eastAsiaTheme="minorEastAsia" w:hAnsiTheme="minorHAnsi" w:cstheme="minorBidi"/>
              <w:noProof/>
              <w:color w:val="auto"/>
              <w:sz w:val="20"/>
              <w:szCs w:val="20"/>
            </w:rPr>
          </w:pPr>
          <w:hyperlink w:anchor="_Toc67392354" w:history="1">
            <w:r w:rsidR="00EE0D96" w:rsidRPr="00EE0D96">
              <w:rPr>
                <w:rStyle w:val="Collegamentoipertestuale"/>
                <w:rFonts w:ascii="Tahoma" w:eastAsia="Segoe UI Symbol" w:hAnsi="Tahoma" w:cs="Tahoma"/>
                <w:noProof/>
                <w:sz w:val="20"/>
                <w:szCs w:val="20"/>
              </w:rPr>
              <w:t>•</w:t>
            </w:r>
            <w:r w:rsidR="00EE0D96" w:rsidRPr="00EE0D96">
              <w:rPr>
                <w:rStyle w:val="Collegamentoipertestuale"/>
                <w:rFonts w:ascii="Tahoma" w:hAnsi="Tahoma" w:cs="Tahoma"/>
                <w:noProof/>
                <w:sz w:val="20"/>
                <w:szCs w:val="20"/>
              </w:rPr>
              <w:t xml:space="preserve"> dalla presente parte generale;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_Toc67392354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4</w:t>
            </w:r>
            <w:r w:rsidR="00EE0D96" w:rsidRPr="00EE0D96">
              <w:rPr>
                <w:noProof/>
                <w:webHidden/>
                <w:sz w:val="20"/>
                <w:szCs w:val="20"/>
              </w:rPr>
              <w:fldChar w:fldCharType="end"/>
            </w:r>
          </w:hyperlink>
        </w:p>
        <w:p w14:paraId="53EFF65F" w14:textId="30E5454F"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55" w:history="1">
            <w:r w:rsidR="00EE0D96" w:rsidRPr="00EE0D96">
              <w:rPr>
                <w:rStyle w:val="Collegamentoipertestuale"/>
                <w:rFonts w:ascii="Tahoma" w:hAnsi="Tahoma" w:cs="Tahoma"/>
                <w:noProof/>
                <w:sz w:val="20"/>
                <w:szCs w:val="20"/>
              </w:rPr>
              <w:t xml:space="preserve">1.2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Assetto interno</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_Toc67392355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4</w:t>
            </w:r>
            <w:r w:rsidR="00EE0D96" w:rsidRPr="00EE0D96">
              <w:rPr>
                <w:noProof/>
                <w:webHidden/>
                <w:sz w:val="20"/>
                <w:szCs w:val="20"/>
              </w:rPr>
              <w:fldChar w:fldCharType="end"/>
            </w:r>
          </w:hyperlink>
        </w:p>
        <w:p w14:paraId="37CB7570" w14:textId="4A9E2298"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56" w:history="1">
            <w:r w:rsidR="00EE0D96" w:rsidRPr="00EE0D96">
              <w:rPr>
                <w:rStyle w:val="Collegamentoipertestuale"/>
                <w:rFonts w:ascii="Tahoma" w:hAnsi="Tahoma" w:cs="Tahoma"/>
                <w:noProof/>
                <w:sz w:val="20"/>
                <w:szCs w:val="20"/>
              </w:rPr>
              <w:t xml:space="preserve">1.3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Contesto esterno</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_Toc67392356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5</w:t>
            </w:r>
            <w:r w:rsidR="00EE0D96" w:rsidRPr="00EE0D96">
              <w:rPr>
                <w:noProof/>
                <w:webHidden/>
                <w:sz w:val="20"/>
                <w:szCs w:val="20"/>
              </w:rPr>
              <w:fldChar w:fldCharType="end"/>
            </w:r>
          </w:hyperlink>
        </w:p>
        <w:p w14:paraId="13652075" w14:textId="0D7ACC69"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57" w:history="1">
            <w:r w:rsidR="00EE0D96" w:rsidRPr="00EE0D96">
              <w:rPr>
                <w:rStyle w:val="Collegamentoipertestuale"/>
                <w:rFonts w:ascii="Tahoma" w:hAnsi="Tahoma" w:cs="Tahoma"/>
                <w:noProof/>
                <w:sz w:val="20"/>
                <w:szCs w:val="20"/>
              </w:rPr>
              <w:t xml:space="preserve">1.4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Definizione del Piano di Prevenzione della Corruzione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_Toc67392357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5</w:t>
            </w:r>
            <w:r w:rsidR="00EE0D96" w:rsidRPr="00EE0D96">
              <w:rPr>
                <w:noProof/>
                <w:webHidden/>
                <w:sz w:val="20"/>
                <w:szCs w:val="20"/>
              </w:rPr>
              <w:fldChar w:fldCharType="end"/>
            </w:r>
          </w:hyperlink>
        </w:p>
        <w:p w14:paraId="299AE905" w14:textId="6E64A598"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58" w:history="1">
            <w:r w:rsidR="00EE0D96" w:rsidRPr="00EE0D96">
              <w:rPr>
                <w:rStyle w:val="Collegamentoipertestuale"/>
                <w:rFonts w:ascii="Tahoma" w:hAnsi="Tahoma" w:cs="Tahoma"/>
                <w:noProof/>
                <w:sz w:val="20"/>
                <w:szCs w:val="20"/>
              </w:rPr>
              <w:t xml:space="preserve">1.5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Validità del Piano di Prevenzione della Corruzione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_Toc67392358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6</w:t>
            </w:r>
            <w:r w:rsidR="00EE0D96" w:rsidRPr="00EE0D96">
              <w:rPr>
                <w:noProof/>
                <w:webHidden/>
                <w:sz w:val="20"/>
                <w:szCs w:val="20"/>
              </w:rPr>
              <w:fldChar w:fldCharType="end"/>
            </w:r>
          </w:hyperlink>
        </w:p>
        <w:p w14:paraId="36EA275B" w14:textId="5665176A"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59" w:history="1">
            <w:r w:rsidR="00EE0D96" w:rsidRPr="00EE0D96">
              <w:rPr>
                <w:rStyle w:val="Collegamentoipertestuale"/>
                <w:rFonts w:ascii="Tahoma" w:hAnsi="Tahoma" w:cs="Tahoma"/>
                <w:noProof/>
                <w:sz w:val="20"/>
                <w:szCs w:val="20"/>
              </w:rPr>
              <w:t>1.6 Conoscenza e diffusione del Piano di Prevenzione della Corruzione e trasparenza di AZIENDA SPECIALE FARMACEUTICA DI POGLIANO MILANESE – Valorizzazione e compiti del personale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_Toc67392359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6</w:t>
            </w:r>
            <w:r w:rsidR="00EE0D96" w:rsidRPr="00EE0D96">
              <w:rPr>
                <w:noProof/>
                <w:webHidden/>
                <w:sz w:val="20"/>
                <w:szCs w:val="20"/>
              </w:rPr>
              <w:fldChar w:fldCharType="end"/>
            </w:r>
          </w:hyperlink>
        </w:p>
        <w:p w14:paraId="4FF48CEC" w14:textId="6F38C9AA"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60" w:history="1">
            <w:r w:rsidR="00EE0D96" w:rsidRPr="00EE0D96">
              <w:rPr>
                <w:rStyle w:val="Collegamentoipertestuale"/>
                <w:rFonts w:ascii="Tahoma" w:hAnsi="Tahoma" w:cs="Tahoma"/>
                <w:noProof/>
                <w:sz w:val="20"/>
                <w:szCs w:val="20"/>
              </w:rPr>
              <w:t xml:space="preserve">1.7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Indirizzi per la formazione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_Toc67392360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7</w:t>
            </w:r>
            <w:r w:rsidR="00EE0D96" w:rsidRPr="00EE0D96">
              <w:rPr>
                <w:noProof/>
                <w:webHidden/>
                <w:sz w:val="20"/>
                <w:szCs w:val="20"/>
              </w:rPr>
              <w:fldChar w:fldCharType="end"/>
            </w:r>
          </w:hyperlink>
        </w:p>
        <w:p w14:paraId="73CF22C8" w14:textId="16B08FB0"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61" w:history="1">
            <w:r w:rsidR="00EE0D96" w:rsidRPr="00EE0D96">
              <w:rPr>
                <w:rStyle w:val="Collegamentoipertestuale"/>
                <w:rFonts w:ascii="Tahoma" w:hAnsi="Tahoma" w:cs="Tahoma"/>
                <w:noProof/>
                <w:sz w:val="20"/>
                <w:szCs w:val="20"/>
              </w:rPr>
              <w:t>1.8 Individuazione compiti e adempimenti del Responsabile della Prevenzione della Corruzione e per la Trasparenza</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_Toc67392361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7</w:t>
            </w:r>
            <w:r w:rsidR="00EE0D96" w:rsidRPr="00EE0D96">
              <w:rPr>
                <w:noProof/>
                <w:webHidden/>
                <w:sz w:val="20"/>
                <w:szCs w:val="20"/>
              </w:rPr>
              <w:fldChar w:fldCharType="end"/>
            </w:r>
          </w:hyperlink>
        </w:p>
        <w:p w14:paraId="6C7645D2" w14:textId="180BB71A"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62" w:history="1">
            <w:r w:rsidR="00EE0D96" w:rsidRPr="00EE0D96">
              <w:rPr>
                <w:rStyle w:val="Collegamentoipertestuale"/>
                <w:rFonts w:ascii="Tahoma" w:hAnsi="Tahoma" w:cs="Tahoma"/>
                <w:noProof/>
                <w:sz w:val="20"/>
                <w:szCs w:val="20"/>
              </w:rPr>
              <w:t>1.09 Individuazione delle attività a rischio corruzione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_Toc67392362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8</w:t>
            </w:r>
            <w:r w:rsidR="00EE0D96" w:rsidRPr="00EE0D96">
              <w:rPr>
                <w:noProof/>
                <w:webHidden/>
                <w:sz w:val="20"/>
                <w:szCs w:val="20"/>
              </w:rPr>
              <w:fldChar w:fldCharType="end"/>
            </w:r>
          </w:hyperlink>
        </w:p>
        <w:p w14:paraId="10616A2D" w14:textId="599BB192"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63" w:history="1">
            <w:r w:rsidR="00EE0D96" w:rsidRPr="00EE0D96">
              <w:rPr>
                <w:rStyle w:val="Collegamentoipertestuale"/>
                <w:rFonts w:ascii="Tahoma" w:hAnsi="Tahoma" w:cs="Tahoma"/>
                <w:noProof/>
                <w:sz w:val="20"/>
                <w:szCs w:val="20"/>
              </w:rPr>
              <w:t>1.10 Mappatura dei rischi specifici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_Toc67392363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8</w:t>
            </w:r>
            <w:r w:rsidR="00EE0D96" w:rsidRPr="00EE0D96">
              <w:rPr>
                <w:noProof/>
                <w:webHidden/>
                <w:sz w:val="20"/>
                <w:szCs w:val="20"/>
              </w:rPr>
              <w:fldChar w:fldCharType="end"/>
            </w:r>
          </w:hyperlink>
        </w:p>
        <w:p w14:paraId="0432EE95" w14:textId="52140037" w:rsidR="00EE0D96" w:rsidRPr="00EE0D96" w:rsidRDefault="00000000">
          <w:pPr>
            <w:pStyle w:val="Sommario1"/>
            <w:tabs>
              <w:tab w:val="left" w:pos="480"/>
              <w:tab w:val="right" w:leader="dot" w:pos="9913"/>
            </w:tabs>
            <w:rPr>
              <w:rFonts w:asciiTheme="minorHAnsi" w:eastAsiaTheme="minorEastAsia" w:hAnsiTheme="minorHAnsi" w:cstheme="minorBidi"/>
              <w:noProof/>
              <w:color w:val="auto"/>
              <w:sz w:val="20"/>
              <w:szCs w:val="20"/>
            </w:rPr>
          </w:pPr>
          <w:hyperlink w:anchor="_Toc67392364" w:history="1">
            <w:r w:rsidR="00EE0D96" w:rsidRPr="00EE0D96">
              <w:rPr>
                <w:rStyle w:val="Collegamentoipertestuale"/>
                <w:rFonts w:ascii="Tahoma" w:hAnsi="Tahoma" w:cs="Tahoma"/>
                <w:noProof/>
                <w:sz w:val="20"/>
                <w:szCs w:val="20"/>
              </w:rPr>
              <w:t xml:space="preserve">2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PARTE SECONDA: COMPORTAMENTO, SANZIONI E COORDINAMENTO</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_Toc67392364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9</w:t>
            </w:r>
            <w:r w:rsidR="00EE0D96" w:rsidRPr="00EE0D96">
              <w:rPr>
                <w:noProof/>
                <w:webHidden/>
                <w:sz w:val="20"/>
                <w:szCs w:val="20"/>
              </w:rPr>
              <w:fldChar w:fldCharType="end"/>
            </w:r>
          </w:hyperlink>
        </w:p>
        <w:p w14:paraId="30F78061" w14:textId="6800D3AD"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65" w:history="1">
            <w:r w:rsidR="00EE0D96" w:rsidRPr="00EE0D96">
              <w:rPr>
                <w:rStyle w:val="Collegamentoipertestuale"/>
                <w:rFonts w:ascii="Tahoma" w:hAnsi="Tahoma" w:cs="Tahoma"/>
                <w:noProof/>
                <w:sz w:val="20"/>
                <w:szCs w:val="20"/>
              </w:rPr>
              <w:t xml:space="preserve">2.1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Codice Etico</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_Toc67392365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9</w:t>
            </w:r>
            <w:r w:rsidR="00EE0D96" w:rsidRPr="00EE0D96">
              <w:rPr>
                <w:noProof/>
                <w:webHidden/>
                <w:sz w:val="20"/>
                <w:szCs w:val="20"/>
              </w:rPr>
              <w:fldChar w:fldCharType="end"/>
            </w:r>
          </w:hyperlink>
        </w:p>
        <w:p w14:paraId="2204D033" w14:textId="423AAD7A"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66" w:history="1">
            <w:r w:rsidR="00EE0D96" w:rsidRPr="00EE0D96">
              <w:rPr>
                <w:rStyle w:val="Collegamentoipertestuale"/>
                <w:rFonts w:ascii="Tahoma" w:hAnsi="Tahoma" w:cs="Tahoma"/>
                <w:noProof/>
                <w:sz w:val="20"/>
                <w:szCs w:val="20"/>
              </w:rPr>
              <w:t xml:space="preserve">2.2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Sanzioni disciplinari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_Toc67392366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9</w:t>
            </w:r>
            <w:r w:rsidR="00EE0D96" w:rsidRPr="00EE0D96">
              <w:rPr>
                <w:noProof/>
                <w:webHidden/>
                <w:sz w:val="20"/>
                <w:szCs w:val="20"/>
              </w:rPr>
              <w:fldChar w:fldCharType="end"/>
            </w:r>
          </w:hyperlink>
        </w:p>
        <w:p w14:paraId="2DB3E887" w14:textId="40BDFED0" w:rsidR="00EE0D96" w:rsidRPr="00EE0D96" w:rsidRDefault="00000000">
          <w:pPr>
            <w:pStyle w:val="Sommario1"/>
            <w:tabs>
              <w:tab w:val="left" w:pos="480"/>
              <w:tab w:val="right" w:leader="dot" w:pos="9913"/>
            </w:tabs>
            <w:rPr>
              <w:rFonts w:asciiTheme="minorHAnsi" w:eastAsiaTheme="minorEastAsia" w:hAnsiTheme="minorHAnsi" w:cstheme="minorBidi"/>
              <w:noProof/>
              <w:color w:val="auto"/>
              <w:sz w:val="20"/>
              <w:szCs w:val="20"/>
            </w:rPr>
          </w:pPr>
          <w:hyperlink w:anchor="_Toc67392367" w:history="1">
            <w:r w:rsidR="00EE0D96" w:rsidRPr="00EE0D96">
              <w:rPr>
                <w:rStyle w:val="Collegamentoipertestuale"/>
                <w:rFonts w:ascii="Tahoma" w:hAnsi="Tahoma" w:cs="Tahoma"/>
                <w:noProof/>
                <w:sz w:val="20"/>
                <w:szCs w:val="20"/>
              </w:rPr>
              <w:t xml:space="preserve">3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PARTE TERZA: MODELLI OPERATIVI PER PREVENIRE IL RISCHIO CORRUZIONE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_Toc67392367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10</w:t>
            </w:r>
            <w:r w:rsidR="00EE0D96" w:rsidRPr="00EE0D96">
              <w:rPr>
                <w:noProof/>
                <w:webHidden/>
                <w:sz w:val="20"/>
                <w:szCs w:val="20"/>
              </w:rPr>
              <w:fldChar w:fldCharType="end"/>
            </w:r>
          </w:hyperlink>
        </w:p>
        <w:p w14:paraId="69EC5F21" w14:textId="4AC5309C" w:rsidR="00EE0D96" w:rsidRPr="00EE0D96" w:rsidRDefault="00000000">
          <w:pPr>
            <w:pStyle w:val="Sommario2"/>
            <w:tabs>
              <w:tab w:val="left" w:pos="880"/>
              <w:tab w:val="right" w:leader="dot" w:pos="9913"/>
            </w:tabs>
            <w:rPr>
              <w:rFonts w:asciiTheme="minorHAnsi" w:eastAsiaTheme="minorEastAsia" w:hAnsiTheme="minorHAnsi" w:cstheme="minorBidi"/>
              <w:noProof/>
              <w:color w:val="auto"/>
              <w:sz w:val="20"/>
              <w:szCs w:val="20"/>
            </w:rPr>
          </w:pPr>
          <w:hyperlink w:anchor="_Toc67392368" w:history="1">
            <w:r w:rsidR="00EE0D96" w:rsidRPr="00EE0D96">
              <w:rPr>
                <w:rStyle w:val="Collegamentoipertestuale"/>
                <w:rFonts w:ascii="Tahoma" w:hAnsi="Tahoma" w:cs="Tahoma"/>
                <w:noProof/>
                <w:sz w:val="20"/>
                <w:szCs w:val="20"/>
              </w:rPr>
              <w:t xml:space="preserve">3.1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Misure già operative</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_Toc67392368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10</w:t>
            </w:r>
            <w:r w:rsidR="00EE0D96" w:rsidRPr="00EE0D96">
              <w:rPr>
                <w:noProof/>
                <w:webHidden/>
                <w:sz w:val="20"/>
                <w:szCs w:val="20"/>
              </w:rPr>
              <w:fldChar w:fldCharType="end"/>
            </w:r>
          </w:hyperlink>
        </w:p>
        <w:p w14:paraId="2C0A57E5" w14:textId="103A918B"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69" w:history="1">
            <w:r w:rsidR="00EE0D96" w:rsidRPr="00EE0D96">
              <w:rPr>
                <w:rStyle w:val="Collegamentoipertestuale"/>
                <w:rFonts w:ascii="Tahoma" w:hAnsi="Tahoma" w:cs="Tahoma"/>
                <w:noProof/>
                <w:sz w:val="20"/>
                <w:szCs w:val="20"/>
              </w:rPr>
              <w:t>3.2 Misure generali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_Toc67392369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10</w:t>
            </w:r>
            <w:r w:rsidR="00EE0D96" w:rsidRPr="00EE0D96">
              <w:rPr>
                <w:noProof/>
                <w:webHidden/>
                <w:sz w:val="20"/>
                <w:szCs w:val="20"/>
              </w:rPr>
              <w:fldChar w:fldCharType="end"/>
            </w:r>
          </w:hyperlink>
        </w:p>
        <w:p w14:paraId="23DABD0B" w14:textId="0F4EC065" w:rsidR="00EE0D96" w:rsidRPr="00EE0D96" w:rsidRDefault="00000000">
          <w:pPr>
            <w:pStyle w:val="Sommario3"/>
            <w:tabs>
              <w:tab w:val="left" w:pos="1320"/>
              <w:tab w:val="right" w:leader="dot" w:pos="9913"/>
            </w:tabs>
            <w:rPr>
              <w:rFonts w:asciiTheme="minorHAnsi" w:eastAsiaTheme="minorEastAsia" w:hAnsiTheme="minorHAnsi" w:cstheme="minorBidi"/>
              <w:noProof/>
              <w:color w:val="auto"/>
              <w:sz w:val="20"/>
              <w:szCs w:val="20"/>
            </w:rPr>
          </w:pPr>
          <w:hyperlink w:anchor="_Toc67392370" w:history="1">
            <w:r w:rsidR="00EE0D96" w:rsidRPr="00EE0D96">
              <w:rPr>
                <w:rStyle w:val="Collegamentoipertestuale"/>
                <w:rFonts w:ascii="Tahoma" w:hAnsi="Tahoma" w:cs="Tahoma"/>
                <w:noProof/>
                <w:sz w:val="20"/>
                <w:szCs w:val="20"/>
              </w:rPr>
              <w:t xml:space="preserve">3.2.1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IL WHISTLEBLOWING</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_Toc67392370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10</w:t>
            </w:r>
            <w:r w:rsidR="00EE0D96" w:rsidRPr="00EE0D96">
              <w:rPr>
                <w:noProof/>
                <w:webHidden/>
                <w:sz w:val="20"/>
                <w:szCs w:val="20"/>
              </w:rPr>
              <w:fldChar w:fldCharType="end"/>
            </w:r>
          </w:hyperlink>
        </w:p>
        <w:p w14:paraId="1993021A" w14:textId="0BD6A613" w:rsidR="00EE0D96" w:rsidRPr="00EE0D96" w:rsidRDefault="00000000">
          <w:pPr>
            <w:pStyle w:val="Sommario3"/>
            <w:tabs>
              <w:tab w:val="left" w:pos="1320"/>
              <w:tab w:val="right" w:leader="dot" w:pos="9913"/>
            </w:tabs>
            <w:rPr>
              <w:rFonts w:asciiTheme="minorHAnsi" w:eastAsiaTheme="minorEastAsia" w:hAnsiTheme="minorHAnsi" w:cstheme="minorBidi"/>
              <w:noProof/>
              <w:color w:val="auto"/>
              <w:sz w:val="20"/>
              <w:szCs w:val="20"/>
            </w:rPr>
          </w:pPr>
          <w:hyperlink w:anchor="_Toc67392371" w:history="1">
            <w:r w:rsidR="00EE0D96" w:rsidRPr="00EE0D96">
              <w:rPr>
                <w:rStyle w:val="Collegamentoipertestuale"/>
                <w:rFonts w:ascii="Tahoma" w:hAnsi="Tahoma" w:cs="Tahoma"/>
                <w:noProof/>
                <w:sz w:val="20"/>
                <w:szCs w:val="20"/>
              </w:rPr>
              <w:t xml:space="preserve">3.2.2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Rotazione degli incarichi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_Toc67392371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11</w:t>
            </w:r>
            <w:r w:rsidR="00EE0D96" w:rsidRPr="00EE0D96">
              <w:rPr>
                <w:noProof/>
                <w:webHidden/>
                <w:sz w:val="20"/>
                <w:szCs w:val="20"/>
              </w:rPr>
              <w:fldChar w:fldCharType="end"/>
            </w:r>
          </w:hyperlink>
        </w:p>
        <w:p w14:paraId="37C44E47" w14:textId="129A8FA1"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72" w:history="1">
            <w:r w:rsidR="00EE0D96" w:rsidRPr="00EE0D96">
              <w:rPr>
                <w:rStyle w:val="Collegamentoipertestuale"/>
                <w:rFonts w:ascii="Tahoma" w:hAnsi="Tahoma" w:cs="Tahoma"/>
                <w:noProof/>
                <w:sz w:val="20"/>
                <w:szCs w:val="20"/>
              </w:rPr>
              <w:t>3.3 Misure individuate per il PTPCT</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_Toc67392372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11</w:t>
            </w:r>
            <w:r w:rsidR="00EE0D96" w:rsidRPr="00EE0D96">
              <w:rPr>
                <w:noProof/>
                <w:webHidden/>
                <w:sz w:val="20"/>
                <w:szCs w:val="20"/>
              </w:rPr>
              <w:fldChar w:fldCharType="end"/>
            </w:r>
          </w:hyperlink>
        </w:p>
        <w:p w14:paraId="00FBC16E" w14:textId="40606836" w:rsidR="00EE0D96" w:rsidRPr="00EE0D96" w:rsidRDefault="00000000">
          <w:pPr>
            <w:pStyle w:val="Sommario1"/>
            <w:tabs>
              <w:tab w:val="right" w:leader="dot" w:pos="9913"/>
            </w:tabs>
            <w:rPr>
              <w:rFonts w:asciiTheme="minorHAnsi" w:eastAsiaTheme="minorEastAsia" w:hAnsiTheme="minorHAnsi" w:cstheme="minorBidi"/>
              <w:noProof/>
              <w:color w:val="auto"/>
              <w:sz w:val="20"/>
              <w:szCs w:val="20"/>
            </w:rPr>
          </w:pPr>
          <w:hyperlink w:anchor="_Toc67392373" w:history="1">
            <w:r w:rsidR="00EE0D96" w:rsidRPr="00EE0D96">
              <w:rPr>
                <w:rStyle w:val="Collegamentoipertestuale"/>
                <w:rFonts w:ascii="Tahoma" w:hAnsi="Tahoma" w:cs="Tahoma"/>
                <w:noProof/>
                <w:sz w:val="20"/>
                <w:szCs w:val="20"/>
              </w:rPr>
              <w:t>4 PARTE QUARTA: DISPOSIZIONI IN TEMA DI INCONFERIBILITÀ, INCOMPATIBILITÀ E LIMITAZIONI ALL’AFFIDAMENTO DI INCARICHI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_Toc67392373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11</w:t>
            </w:r>
            <w:r w:rsidR="00EE0D96" w:rsidRPr="00EE0D96">
              <w:rPr>
                <w:noProof/>
                <w:webHidden/>
                <w:sz w:val="20"/>
                <w:szCs w:val="20"/>
              </w:rPr>
              <w:fldChar w:fldCharType="end"/>
            </w:r>
          </w:hyperlink>
        </w:p>
        <w:p w14:paraId="55383EF3" w14:textId="1E9B1321" w:rsidR="00EE0D96" w:rsidRPr="00EE0D96" w:rsidRDefault="00000000">
          <w:pPr>
            <w:pStyle w:val="Sommario1"/>
            <w:tabs>
              <w:tab w:val="left" w:pos="480"/>
              <w:tab w:val="right" w:leader="dot" w:pos="9913"/>
            </w:tabs>
            <w:rPr>
              <w:rFonts w:asciiTheme="minorHAnsi" w:eastAsiaTheme="minorEastAsia" w:hAnsiTheme="minorHAnsi" w:cstheme="minorBidi"/>
              <w:noProof/>
              <w:color w:val="auto"/>
              <w:sz w:val="20"/>
              <w:szCs w:val="20"/>
            </w:rPr>
          </w:pPr>
          <w:hyperlink w:anchor="_Toc67392374" w:history="1">
            <w:r w:rsidR="00EE0D96" w:rsidRPr="00EE0D96">
              <w:rPr>
                <w:rStyle w:val="Collegamentoipertestuale"/>
                <w:rFonts w:ascii="Tahoma" w:hAnsi="Tahoma" w:cs="Tahoma"/>
                <w:noProof/>
                <w:sz w:val="20"/>
                <w:szCs w:val="20"/>
              </w:rPr>
              <w:t xml:space="preserve">5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PARTE QUINTA: TRASPARENZA</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_Toc67392374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11</w:t>
            </w:r>
            <w:r w:rsidR="00EE0D96" w:rsidRPr="00EE0D96">
              <w:rPr>
                <w:noProof/>
                <w:webHidden/>
                <w:sz w:val="20"/>
                <w:szCs w:val="20"/>
              </w:rPr>
              <w:fldChar w:fldCharType="end"/>
            </w:r>
          </w:hyperlink>
        </w:p>
        <w:p w14:paraId="69D3CDA3" w14:textId="1BC8E5C8"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75" w:history="1">
            <w:r w:rsidR="00EE0D96" w:rsidRPr="00EE0D96">
              <w:rPr>
                <w:rStyle w:val="Collegamentoipertestuale"/>
                <w:rFonts w:ascii="Tahoma" w:hAnsi="Tahoma" w:cs="Tahoma"/>
                <w:noProof/>
                <w:sz w:val="20"/>
                <w:szCs w:val="20"/>
              </w:rPr>
              <w:t>5.1. Funzioni interne a AZIENDA SPECIALE FARMACEUTICA DI POGLIANO MILANESE coinvolte nel processo di trasparenza ed integrità</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_Toc67392375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12</w:t>
            </w:r>
            <w:r w:rsidR="00EE0D96" w:rsidRPr="00EE0D96">
              <w:rPr>
                <w:noProof/>
                <w:webHidden/>
                <w:sz w:val="20"/>
                <w:szCs w:val="20"/>
              </w:rPr>
              <w:fldChar w:fldCharType="end"/>
            </w:r>
          </w:hyperlink>
        </w:p>
        <w:p w14:paraId="7D84D7F4" w14:textId="16F791EA"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76" w:history="1">
            <w:r w:rsidR="00EE0D96" w:rsidRPr="00EE0D96">
              <w:rPr>
                <w:rStyle w:val="Collegamentoipertestuale"/>
                <w:rFonts w:ascii="Tahoma" w:hAnsi="Tahoma" w:cs="Tahoma"/>
                <w:noProof/>
                <w:sz w:val="20"/>
                <w:szCs w:val="20"/>
              </w:rPr>
              <w:t>5.2 Procedimento di elaborazione e adozione del programma</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_Toc67392376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12</w:t>
            </w:r>
            <w:r w:rsidR="00EE0D96" w:rsidRPr="00EE0D96">
              <w:rPr>
                <w:noProof/>
                <w:webHidden/>
                <w:sz w:val="20"/>
                <w:szCs w:val="20"/>
              </w:rPr>
              <w:fldChar w:fldCharType="end"/>
            </w:r>
          </w:hyperlink>
        </w:p>
        <w:p w14:paraId="6C5DA180" w14:textId="6EB0FB80" w:rsidR="00EE0D96" w:rsidRPr="00EE0D96" w:rsidRDefault="00000000">
          <w:pPr>
            <w:pStyle w:val="Sommario3"/>
            <w:tabs>
              <w:tab w:val="left" w:pos="1320"/>
              <w:tab w:val="right" w:leader="dot" w:pos="9913"/>
            </w:tabs>
            <w:rPr>
              <w:rFonts w:asciiTheme="minorHAnsi" w:eastAsiaTheme="minorEastAsia" w:hAnsiTheme="minorHAnsi" w:cstheme="minorBidi"/>
              <w:noProof/>
              <w:color w:val="auto"/>
              <w:sz w:val="20"/>
              <w:szCs w:val="20"/>
            </w:rPr>
          </w:pPr>
          <w:hyperlink w:anchor="_Toc67392377" w:history="1">
            <w:r w:rsidR="00EE0D96" w:rsidRPr="00EE0D96">
              <w:rPr>
                <w:rStyle w:val="Collegamentoipertestuale"/>
                <w:rFonts w:ascii="Tahoma" w:hAnsi="Tahoma" w:cs="Tahoma"/>
                <w:noProof/>
                <w:sz w:val="20"/>
                <w:szCs w:val="20"/>
              </w:rPr>
              <w:t xml:space="preserve">5.2.1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Gli obiettivi strategici e operativi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_Toc67392377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12</w:t>
            </w:r>
            <w:r w:rsidR="00EE0D96" w:rsidRPr="00EE0D96">
              <w:rPr>
                <w:noProof/>
                <w:webHidden/>
                <w:sz w:val="20"/>
                <w:szCs w:val="20"/>
              </w:rPr>
              <w:fldChar w:fldCharType="end"/>
            </w:r>
          </w:hyperlink>
        </w:p>
        <w:p w14:paraId="5F09A110" w14:textId="14B3CF64" w:rsidR="00EE0D96" w:rsidRPr="00EE0D96" w:rsidRDefault="00000000">
          <w:pPr>
            <w:pStyle w:val="Sommario3"/>
            <w:tabs>
              <w:tab w:val="left" w:pos="1540"/>
              <w:tab w:val="right" w:leader="dot" w:pos="9913"/>
            </w:tabs>
            <w:rPr>
              <w:rFonts w:asciiTheme="minorHAnsi" w:eastAsiaTheme="minorEastAsia" w:hAnsiTheme="minorHAnsi" w:cstheme="minorBidi"/>
              <w:noProof/>
              <w:color w:val="auto"/>
              <w:sz w:val="20"/>
              <w:szCs w:val="20"/>
            </w:rPr>
          </w:pPr>
          <w:hyperlink w:anchor="_Toc67392378" w:history="1">
            <w:r w:rsidR="00EE0D96" w:rsidRPr="00EE0D96">
              <w:rPr>
                <w:rStyle w:val="Collegamentoipertestuale"/>
                <w:rFonts w:ascii="Tahoma" w:hAnsi="Tahoma" w:cs="Tahoma"/>
                <w:noProof/>
                <w:sz w:val="20"/>
                <w:szCs w:val="20"/>
              </w:rPr>
              <w:t xml:space="preserve">5.2.3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Coinvolgimento dei portatori d’interesse esterni e i risultati di tale coinvolgimento</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_Toc67392378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12</w:t>
            </w:r>
            <w:r w:rsidR="00EE0D96" w:rsidRPr="00EE0D96">
              <w:rPr>
                <w:noProof/>
                <w:webHidden/>
                <w:sz w:val="20"/>
                <w:szCs w:val="20"/>
              </w:rPr>
              <w:fldChar w:fldCharType="end"/>
            </w:r>
          </w:hyperlink>
        </w:p>
        <w:p w14:paraId="0F74BC81" w14:textId="789F959F" w:rsidR="00EE0D96" w:rsidRPr="00EE0D96" w:rsidRDefault="00000000">
          <w:pPr>
            <w:pStyle w:val="Sommario3"/>
            <w:tabs>
              <w:tab w:val="left" w:pos="1320"/>
              <w:tab w:val="right" w:leader="dot" w:pos="9913"/>
            </w:tabs>
            <w:rPr>
              <w:rFonts w:asciiTheme="minorHAnsi" w:eastAsiaTheme="minorEastAsia" w:hAnsiTheme="minorHAnsi" w:cstheme="minorBidi"/>
              <w:noProof/>
              <w:color w:val="auto"/>
              <w:sz w:val="20"/>
              <w:szCs w:val="20"/>
            </w:rPr>
          </w:pPr>
          <w:hyperlink w:anchor="_Toc67392379" w:history="1">
            <w:r w:rsidR="00EE0D96" w:rsidRPr="00EE0D96">
              <w:rPr>
                <w:rStyle w:val="Collegamentoipertestuale"/>
                <w:rFonts w:ascii="Tahoma" w:hAnsi="Tahoma" w:cs="Tahoma"/>
                <w:noProof/>
                <w:sz w:val="20"/>
                <w:szCs w:val="20"/>
              </w:rPr>
              <w:t xml:space="preserve">5.2.4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DATI ULTERIORI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_Toc67392379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13</w:t>
            </w:r>
            <w:r w:rsidR="00EE0D96" w:rsidRPr="00EE0D96">
              <w:rPr>
                <w:noProof/>
                <w:webHidden/>
                <w:sz w:val="20"/>
                <w:szCs w:val="20"/>
              </w:rPr>
              <w:fldChar w:fldCharType="end"/>
            </w:r>
          </w:hyperlink>
        </w:p>
        <w:p w14:paraId="0C70649A" w14:textId="567CEE9E"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80" w:history="1">
            <w:r w:rsidR="00EE0D96" w:rsidRPr="00EE0D96">
              <w:rPr>
                <w:rStyle w:val="Collegamentoipertestuale"/>
                <w:rFonts w:ascii="Tahoma" w:hAnsi="Tahoma" w:cs="Tahoma"/>
                <w:noProof/>
                <w:sz w:val="20"/>
                <w:szCs w:val="20"/>
              </w:rPr>
              <w:t>5.3 Categorie di dati e informazioni da pubblicare e referenti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_Toc67392380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13</w:t>
            </w:r>
            <w:r w:rsidR="00EE0D96" w:rsidRPr="00EE0D96">
              <w:rPr>
                <w:noProof/>
                <w:webHidden/>
                <w:sz w:val="20"/>
                <w:szCs w:val="20"/>
              </w:rPr>
              <w:fldChar w:fldCharType="end"/>
            </w:r>
          </w:hyperlink>
        </w:p>
        <w:p w14:paraId="4ED02337" w14:textId="30F332F9"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81" w:history="1">
            <w:r w:rsidR="00EE0D96" w:rsidRPr="00EE0D96">
              <w:rPr>
                <w:rStyle w:val="Collegamentoipertestuale"/>
                <w:rFonts w:ascii="Tahoma" w:hAnsi="Tahoma" w:cs="Tahoma"/>
                <w:noProof/>
                <w:sz w:val="20"/>
                <w:szCs w:val="20"/>
              </w:rPr>
              <w:t>5.4 Iniziative di comunicazione del programma trasparenza</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_Toc67392381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13</w:t>
            </w:r>
            <w:r w:rsidR="00EE0D96" w:rsidRPr="00EE0D96">
              <w:rPr>
                <w:noProof/>
                <w:webHidden/>
                <w:sz w:val="20"/>
                <w:szCs w:val="20"/>
              </w:rPr>
              <w:fldChar w:fldCharType="end"/>
            </w:r>
          </w:hyperlink>
        </w:p>
        <w:p w14:paraId="21E3C275" w14:textId="578A8E48" w:rsidR="00EE0D96" w:rsidRPr="00EE0D96" w:rsidRDefault="00000000">
          <w:pPr>
            <w:pStyle w:val="Sommario3"/>
            <w:tabs>
              <w:tab w:val="left" w:pos="1320"/>
              <w:tab w:val="right" w:leader="dot" w:pos="9913"/>
            </w:tabs>
            <w:rPr>
              <w:rFonts w:asciiTheme="minorHAnsi" w:eastAsiaTheme="minorEastAsia" w:hAnsiTheme="minorHAnsi" w:cstheme="minorBidi"/>
              <w:noProof/>
              <w:color w:val="auto"/>
              <w:sz w:val="20"/>
              <w:szCs w:val="20"/>
            </w:rPr>
          </w:pPr>
          <w:hyperlink w:anchor="_Toc67392382" w:history="1">
            <w:r w:rsidR="00EE0D96" w:rsidRPr="00EE0D96">
              <w:rPr>
                <w:rStyle w:val="Collegamentoipertestuale"/>
                <w:rFonts w:ascii="Tahoma" w:hAnsi="Tahoma" w:cs="Tahoma"/>
                <w:noProof/>
                <w:sz w:val="20"/>
                <w:szCs w:val="20"/>
              </w:rPr>
              <w:t xml:space="preserve">5.4.1 </w:t>
            </w:r>
            <w:r w:rsidR="00EE0D96" w:rsidRPr="00EE0D96">
              <w:rPr>
                <w:rFonts w:asciiTheme="minorHAnsi" w:eastAsiaTheme="minorEastAsia" w:hAnsiTheme="minorHAnsi" w:cstheme="minorBidi"/>
                <w:noProof/>
                <w:color w:val="auto"/>
                <w:sz w:val="20"/>
                <w:szCs w:val="20"/>
              </w:rPr>
              <w:tab/>
            </w:r>
            <w:r w:rsidR="00EE0D96" w:rsidRPr="00EE0D96">
              <w:rPr>
                <w:rStyle w:val="Collegamentoipertestuale"/>
                <w:rFonts w:ascii="Tahoma" w:hAnsi="Tahoma" w:cs="Tahoma"/>
                <w:noProof/>
                <w:sz w:val="20"/>
                <w:szCs w:val="20"/>
              </w:rPr>
              <w:t>Comunicazione verso i portatori d’interesse esterni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_Toc67392382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13</w:t>
            </w:r>
            <w:r w:rsidR="00EE0D96" w:rsidRPr="00EE0D96">
              <w:rPr>
                <w:noProof/>
                <w:webHidden/>
                <w:sz w:val="20"/>
                <w:szCs w:val="20"/>
              </w:rPr>
              <w:fldChar w:fldCharType="end"/>
            </w:r>
          </w:hyperlink>
        </w:p>
        <w:p w14:paraId="39A7D54D" w14:textId="642B4CC5" w:rsidR="00EE0D96" w:rsidRPr="00EE0D96" w:rsidRDefault="00000000">
          <w:pPr>
            <w:pStyle w:val="Sommario2"/>
            <w:tabs>
              <w:tab w:val="right" w:leader="dot" w:pos="9913"/>
            </w:tabs>
            <w:rPr>
              <w:rFonts w:asciiTheme="minorHAnsi" w:eastAsiaTheme="minorEastAsia" w:hAnsiTheme="minorHAnsi" w:cstheme="minorBidi"/>
              <w:noProof/>
              <w:color w:val="auto"/>
              <w:sz w:val="20"/>
              <w:szCs w:val="20"/>
            </w:rPr>
          </w:pPr>
          <w:hyperlink w:anchor="_Toc67392383" w:history="1">
            <w:r w:rsidR="00EE0D96" w:rsidRPr="00EE0D96">
              <w:rPr>
                <w:rStyle w:val="Collegamentoipertestuale"/>
                <w:rFonts w:ascii="Tahoma" w:hAnsi="Tahoma" w:cs="Tahoma"/>
                <w:noProof/>
                <w:sz w:val="20"/>
                <w:szCs w:val="20"/>
              </w:rPr>
              <w:t>5.5 PROCESSO DI ATTUAZIONE DEL PROGRAMMA</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_Toc67392383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13</w:t>
            </w:r>
            <w:r w:rsidR="00EE0D96" w:rsidRPr="00EE0D96">
              <w:rPr>
                <w:noProof/>
                <w:webHidden/>
                <w:sz w:val="20"/>
                <w:szCs w:val="20"/>
              </w:rPr>
              <w:fldChar w:fldCharType="end"/>
            </w:r>
          </w:hyperlink>
        </w:p>
        <w:p w14:paraId="76AEB9CB" w14:textId="7FDD88DE" w:rsidR="00EE0D96" w:rsidRPr="00EE0D96" w:rsidRDefault="00000000">
          <w:pPr>
            <w:pStyle w:val="Sommario1"/>
            <w:tabs>
              <w:tab w:val="right" w:leader="dot" w:pos="9913"/>
            </w:tabs>
            <w:rPr>
              <w:rFonts w:asciiTheme="minorHAnsi" w:eastAsiaTheme="minorEastAsia" w:hAnsiTheme="minorHAnsi" w:cstheme="minorBidi"/>
              <w:noProof/>
              <w:color w:val="auto"/>
              <w:sz w:val="20"/>
              <w:szCs w:val="20"/>
            </w:rPr>
          </w:pPr>
          <w:hyperlink w:anchor="_Toc67392384" w:history="1">
            <w:r w:rsidR="00EE0D96" w:rsidRPr="00EE0D96">
              <w:rPr>
                <w:rStyle w:val="Collegamentoipertestuale"/>
                <w:rFonts w:ascii="Tahoma" w:hAnsi="Tahoma" w:cs="Tahoma"/>
                <w:noProof/>
                <w:sz w:val="20"/>
                <w:szCs w:val="20"/>
              </w:rPr>
              <w:t>6 ALLEGATI</w:t>
            </w:r>
            <w:r w:rsidR="00EE0D96" w:rsidRPr="00EE0D96">
              <w:rPr>
                <w:noProof/>
                <w:webHidden/>
                <w:sz w:val="20"/>
                <w:szCs w:val="20"/>
              </w:rPr>
              <w:tab/>
            </w:r>
            <w:r w:rsidR="00EE0D96" w:rsidRPr="00EE0D96">
              <w:rPr>
                <w:noProof/>
                <w:webHidden/>
                <w:sz w:val="20"/>
                <w:szCs w:val="20"/>
              </w:rPr>
              <w:fldChar w:fldCharType="begin"/>
            </w:r>
            <w:r w:rsidR="00EE0D96" w:rsidRPr="00EE0D96">
              <w:rPr>
                <w:noProof/>
                <w:webHidden/>
                <w:sz w:val="20"/>
                <w:szCs w:val="20"/>
              </w:rPr>
              <w:instrText xml:space="preserve"> PAGEREF _Toc67392384 \h </w:instrText>
            </w:r>
            <w:r w:rsidR="00EE0D96" w:rsidRPr="00EE0D96">
              <w:rPr>
                <w:noProof/>
                <w:webHidden/>
                <w:sz w:val="20"/>
                <w:szCs w:val="20"/>
              </w:rPr>
            </w:r>
            <w:r w:rsidR="00EE0D96" w:rsidRPr="00EE0D96">
              <w:rPr>
                <w:noProof/>
                <w:webHidden/>
                <w:sz w:val="20"/>
                <w:szCs w:val="20"/>
              </w:rPr>
              <w:fldChar w:fldCharType="separate"/>
            </w:r>
            <w:r w:rsidR="00245A89">
              <w:rPr>
                <w:noProof/>
                <w:webHidden/>
                <w:sz w:val="20"/>
                <w:szCs w:val="20"/>
              </w:rPr>
              <w:t>14</w:t>
            </w:r>
            <w:r w:rsidR="00EE0D96" w:rsidRPr="00EE0D96">
              <w:rPr>
                <w:noProof/>
                <w:webHidden/>
                <w:sz w:val="20"/>
                <w:szCs w:val="20"/>
              </w:rPr>
              <w:fldChar w:fldCharType="end"/>
            </w:r>
          </w:hyperlink>
        </w:p>
        <w:p w14:paraId="1160578E" w14:textId="77777777" w:rsidR="00EE0D96" w:rsidRPr="00EE0D96" w:rsidRDefault="008F1D6C" w:rsidP="0074101D">
          <w:pPr>
            <w:spacing w:after="0" w:line="240" w:lineRule="auto"/>
            <w:ind w:left="0" w:firstLine="0"/>
            <w:rPr>
              <w:rFonts w:ascii="Tahoma" w:hAnsi="Tahoma" w:cs="Tahoma"/>
              <w:b/>
              <w:bCs/>
              <w:sz w:val="20"/>
              <w:szCs w:val="20"/>
            </w:rPr>
          </w:pPr>
          <w:r w:rsidRPr="00EE0D96">
            <w:rPr>
              <w:rFonts w:ascii="Tahoma" w:hAnsi="Tahoma" w:cs="Tahoma"/>
              <w:b/>
              <w:bCs/>
              <w:sz w:val="20"/>
              <w:szCs w:val="20"/>
            </w:rPr>
            <w:fldChar w:fldCharType="end"/>
          </w:r>
        </w:p>
      </w:sdtContent>
    </w:sdt>
    <w:p w14:paraId="4DD257A5" w14:textId="7BAF5BC4" w:rsidR="00F60353" w:rsidRPr="00AE573C" w:rsidRDefault="00F60353" w:rsidP="0074101D">
      <w:pPr>
        <w:spacing w:after="0" w:line="240" w:lineRule="auto"/>
        <w:ind w:left="0" w:firstLine="0"/>
        <w:rPr>
          <w:rFonts w:ascii="Tahoma" w:hAnsi="Tahoma" w:cs="Tahoma"/>
          <w:b/>
          <w:bCs/>
          <w:szCs w:val="24"/>
        </w:rPr>
      </w:pPr>
      <w:r w:rsidRPr="00AE573C">
        <w:rPr>
          <w:rFonts w:ascii="Tahoma" w:hAnsi="Tahoma" w:cs="Tahoma"/>
          <w:szCs w:val="24"/>
        </w:rPr>
        <w:br w:type="page"/>
      </w:r>
    </w:p>
    <w:p w14:paraId="19793334" w14:textId="77777777" w:rsidR="00AD5B8A" w:rsidRPr="00AE573C" w:rsidRDefault="00AD5B8A">
      <w:pPr>
        <w:spacing w:after="92" w:line="259" w:lineRule="auto"/>
        <w:ind w:left="0" w:right="0" w:firstLine="0"/>
        <w:jc w:val="left"/>
        <w:rPr>
          <w:rFonts w:ascii="Tahoma" w:hAnsi="Tahoma" w:cs="Tahoma"/>
          <w:szCs w:val="24"/>
        </w:rPr>
      </w:pPr>
    </w:p>
    <w:p w14:paraId="59AE18B2" w14:textId="77777777" w:rsidR="00AD5B8A" w:rsidRPr="00AE573C" w:rsidRDefault="008F1D6C" w:rsidP="00F60353">
      <w:pPr>
        <w:pStyle w:val="Titolo1"/>
        <w:rPr>
          <w:rFonts w:ascii="Tahoma" w:hAnsi="Tahoma" w:cs="Tahoma"/>
          <w:szCs w:val="24"/>
        </w:rPr>
      </w:pPr>
      <w:bookmarkStart w:id="0" w:name="_Toc67392352"/>
      <w:r w:rsidRPr="00AE573C">
        <w:rPr>
          <w:rFonts w:ascii="Tahoma" w:hAnsi="Tahoma" w:cs="Tahoma"/>
          <w:szCs w:val="24"/>
        </w:rPr>
        <w:t xml:space="preserve">1 </w:t>
      </w:r>
      <w:r w:rsidRPr="00AE573C">
        <w:rPr>
          <w:rFonts w:ascii="Tahoma" w:hAnsi="Tahoma" w:cs="Tahoma"/>
          <w:szCs w:val="24"/>
        </w:rPr>
        <w:tab/>
        <w:t>PARTE PRIMA: ANTICORRUZIONE</w:t>
      </w:r>
      <w:bookmarkEnd w:id="0"/>
      <w:r w:rsidRPr="00AE573C">
        <w:rPr>
          <w:rFonts w:ascii="Tahoma" w:hAnsi="Tahoma" w:cs="Tahoma"/>
          <w:szCs w:val="24"/>
        </w:rPr>
        <w:t xml:space="preserve">  </w:t>
      </w:r>
    </w:p>
    <w:p w14:paraId="06F65775" w14:textId="77777777" w:rsidR="00AD5B8A" w:rsidRPr="00AE573C" w:rsidRDefault="008F1D6C">
      <w:pPr>
        <w:spacing w:after="222" w:line="259" w:lineRule="auto"/>
        <w:ind w:left="432" w:right="0" w:firstLine="0"/>
        <w:jc w:val="left"/>
        <w:rPr>
          <w:rFonts w:ascii="Tahoma" w:hAnsi="Tahoma" w:cs="Tahoma"/>
          <w:szCs w:val="24"/>
        </w:rPr>
      </w:pPr>
      <w:r w:rsidRPr="00AE573C">
        <w:rPr>
          <w:rFonts w:ascii="Tahoma" w:hAnsi="Tahoma" w:cs="Tahoma"/>
          <w:b/>
          <w:color w:val="4F81BD"/>
          <w:szCs w:val="24"/>
        </w:rPr>
        <w:t xml:space="preserve"> </w:t>
      </w:r>
    </w:p>
    <w:p w14:paraId="3385E178" w14:textId="77777777" w:rsidR="00AD5B8A" w:rsidRPr="00AE573C" w:rsidRDefault="008F1D6C" w:rsidP="00F60353">
      <w:pPr>
        <w:pStyle w:val="Titolo2"/>
        <w:rPr>
          <w:rFonts w:ascii="Tahoma" w:hAnsi="Tahoma" w:cs="Tahoma"/>
          <w:szCs w:val="24"/>
        </w:rPr>
      </w:pPr>
      <w:r w:rsidRPr="00AE573C">
        <w:rPr>
          <w:rFonts w:ascii="Tahoma" w:hAnsi="Tahoma" w:cs="Tahoma"/>
          <w:szCs w:val="24"/>
        </w:rPr>
        <w:tab/>
      </w:r>
      <w:bookmarkStart w:id="1" w:name="_Toc67392353"/>
      <w:r w:rsidRPr="00AE573C">
        <w:rPr>
          <w:rFonts w:ascii="Tahoma" w:hAnsi="Tahoma" w:cs="Tahoma"/>
          <w:szCs w:val="24"/>
        </w:rPr>
        <w:t xml:space="preserve">1.1 </w:t>
      </w:r>
      <w:r w:rsidRPr="00AE573C">
        <w:rPr>
          <w:rFonts w:ascii="Tahoma" w:hAnsi="Tahoma" w:cs="Tahoma"/>
          <w:szCs w:val="24"/>
        </w:rPr>
        <w:tab/>
      </w:r>
      <w:r w:rsidR="00F60353" w:rsidRPr="00AE573C">
        <w:rPr>
          <w:rFonts w:ascii="Tahoma" w:hAnsi="Tahoma" w:cs="Tahoma"/>
          <w:szCs w:val="24"/>
        </w:rPr>
        <w:t>Introduzione</w:t>
      </w:r>
      <w:bookmarkEnd w:id="1"/>
    </w:p>
    <w:p w14:paraId="34688FA4" w14:textId="3CA472C9" w:rsidR="00AD5B8A" w:rsidRPr="00AE573C" w:rsidRDefault="008F1D6C" w:rsidP="004F7AFD">
      <w:pPr>
        <w:ind w:left="-5" w:right="410"/>
        <w:rPr>
          <w:rFonts w:ascii="Tahoma" w:hAnsi="Tahoma" w:cs="Tahoma"/>
          <w:szCs w:val="24"/>
        </w:rPr>
      </w:pPr>
      <w:r w:rsidRPr="00AE573C">
        <w:rPr>
          <w:rFonts w:ascii="Tahoma" w:hAnsi="Tahoma" w:cs="Tahoma"/>
          <w:szCs w:val="24"/>
        </w:rPr>
        <w:t>La L</w:t>
      </w:r>
      <w:r w:rsidR="004155CF" w:rsidRPr="00AE573C">
        <w:rPr>
          <w:rFonts w:ascii="Tahoma" w:hAnsi="Tahoma" w:cs="Tahoma"/>
          <w:szCs w:val="24"/>
        </w:rPr>
        <w:t>egge</w:t>
      </w:r>
      <w:r w:rsidRPr="00AE573C">
        <w:rPr>
          <w:rFonts w:ascii="Tahoma" w:hAnsi="Tahoma" w:cs="Tahoma"/>
          <w:szCs w:val="24"/>
        </w:rPr>
        <w:t xml:space="preserve"> n. 190/2012 prevede, in attuazione dell'articolo 6 della Convenzione dell'Organizzazione delle Nazioni Unite contro la corruzione, adottata dalla Assemblea generale dell'ONU il 31 ottobre 2003 e ratificata ai sensi della legge 3 agosto 2009, n. 116, e degli articoli 20 e 21 della Convenzione penale di Strasburgo sulla corruzione tenutasi il 27 gennaio 1999 e ratificata ai sensi della legge 28 giugno 2012, n. 110, che si individui, in ambito nazionale, l'Autorità Nazionale Anticorruzione e altri organi incaricati di assicurare un’azione coordinata, un attività di controllo, di prevenzione e di contrasto della corruzione e dell'illegalità nella pubblica amministrazione.  </w:t>
      </w:r>
    </w:p>
    <w:p w14:paraId="2A5B62E4" w14:textId="77777777" w:rsidR="00AD5B8A" w:rsidRPr="00AE573C" w:rsidRDefault="008F1D6C">
      <w:pPr>
        <w:ind w:left="-5" w:right="410"/>
        <w:rPr>
          <w:rFonts w:ascii="Tahoma" w:hAnsi="Tahoma" w:cs="Tahoma"/>
          <w:szCs w:val="24"/>
        </w:rPr>
      </w:pPr>
      <w:r w:rsidRPr="00AE573C">
        <w:rPr>
          <w:rFonts w:ascii="Tahoma" w:hAnsi="Tahoma" w:cs="Tahoma"/>
          <w:szCs w:val="24"/>
        </w:rPr>
        <w:t xml:space="preserve">L’articolo 1 comma 2 della L. n. 190/2012 disciplina che la Commissione per la valutazione, la trasparenza e l’integrità delle amministrazioni pubbliche che opera quale Autorità nazionale anticorruzione adotti il Piano Nazionale Anticorruzione (d’ora innanzi PNA) che costituisce atto di indirizzo per le pubbliche amministrazioni di cui all'articolo 1, comma 2, del decreto legislativo 30 marzo 2001, n. 165, ai fini dell'adozione dei propri piani triennali di prevenzione della corruzione, e per gli altri soggetti di cui all'articolo 2-bis, comma 2, del decreto legislativo 14 marzo 2013, n. 33, ai fini dell'adozione di misure di prevenzione della corruzione integrative di quelle adottate ai sensi del decreto legislativo 8 giugno 2001, n. 231. </w:t>
      </w:r>
    </w:p>
    <w:p w14:paraId="0EED9647" w14:textId="77777777" w:rsidR="00AD5B8A" w:rsidRPr="00AE573C" w:rsidRDefault="008F1D6C">
      <w:pPr>
        <w:ind w:left="-5" w:right="410"/>
        <w:rPr>
          <w:rFonts w:ascii="Tahoma" w:hAnsi="Tahoma" w:cs="Tahoma"/>
          <w:szCs w:val="24"/>
        </w:rPr>
      </w:pPr>
      <w:r w:rsidRPr="00AE573C">
        <w:rPr>
          <w:rFonts w:ascii="Tahoma" w:hAnsi="Tahoma" w:cs="Tahoma"/>
          <w:szCs w:val="24"/>
        </w:rPr>
        <w:t xml:space="preserve">Nell’articolo 1 comma 7 della L. n. 190/2012 è prevista da parte dell’organo di indirizzo </w:t>
      </w:r>
      <w:r w:rsidR="00BE6AD8" w:rsidRPr="00AE573C">
        <w:rPr>
          <w:rFonts w:ascii="Tahoma" w:hAnsi="Tahoma" w:cs="Tahoma"/>
          <w:szCs w:val="24"/>
        </w:rPr>
        <w:t xml:space="preserve">l’individuazione di </w:t>
      </w:r>
      <w:r w:rsidRPr="00AE573C">
        <w:rPr>
          <w:rFonts w:ascii="Tahoma" w:hAnsi="Tahoma" w:cs="Tahoma"/>
          <w:szCs w:val="24"/>
        </w:rPr>
        <w:t xml:space="preserve">un Responsabile per la Prevenzione della Corruzione e Trasparenza che segnala all'organo di indirizzo e all'organismo indipendente di valutazione le disfunzioni inerenti all'attuazione delle misure in materia di prevenzione della corruzione e di trasparenza e indica agli uffici competenti all'esercizio dell'azione disciplinare i nominativi dei dipendenti che non hanno attuato correttamente le misure in materia di prevenzione della corruzione e di trasparenza. </w:t>
      </w:r>
    </w:p>
    <w:p w14:paraId="4BAAE647" w14:textId="77777777" w:rsidR="00AD5B8A" w:rsidRPr="00AE573C" w:rsidRDefault="008F1D6C">
      <w:pPr>
        <w:ind w:left="-5" w:right="410"/>
        <w:rPr>
          <w:rFonts w:ascii="Tahoma" w:hAnsi="Tahoma" w:cs="Tahoma"/>
          <w:szCs w:val="24"/>
        </w:rPr>
      </w:pPr>
      <w:r w:rsidRPr="00AE573C">
        <w:rPr>
          <w:rFonts w:ascii="Tahoma" w:hAnsi="Tahoma" w:cs="Tahoma"/>
          <w:szCs w:val="24"/>
        </w:rPr>
        <w:t>La L. n. 190/2012 nell’articolo 1 comma 8 prevede che l'organo di indirizzo definisca gli obiettivi strategici in materia di prevenzione della corruzione e trasparenza, che costituiscono contenuto necessario dei documenti di programmazione strategico gestionale e del Piano triennale per la prevenzione della corruzione. L'organo di indirizzo adotta il Piano triennale per la prevenzione della corruzione su proposta del Responsabile della prevenzione della corruzione e della trasparenza</w:t>
      </w:r>
      <w:r w:rsidR="007F5B9E" w:rsidRPr="00AE573C">
        <w:rPr>
          <w:rFonts w:ascii="Tahoma" w:hAnsi="Tahoma" w:cs="Tahoma"/>
          <w:szCs w:val="24"/>
        </w:rPr>
        <w:t>.</w:t>
      </w:r>
    </w:p>
    <w:p w14:paraId="76510C61" w14:textId="0EB9982D" w:rsidR="00AD5B8A" w:rsidRPr="00AE573C" w:rsidRDefault="008F1D6C">
      <w:pPr>
        <w:ind w:left="-5" w:right="410"/>
        <w:rPr>
          <w:rFonts w:ascii="Tahoma" w:hAnsi="Tahoma" w:cs="Tahoma"/>
          <w:szCs w:val="24"/>
        </w:rPr>
      </w:pPr>
      <w:r w:rsidRPr="00AE573C">
        <w:rPr>
          <w:rFonts w:ascii="Tahoma" w:hAnsi="Tahoma" w:cs="Tahoma"/>
          <w:szCs w:val="24"/>
        </w:rPr>
        <w:t>Con delibera A.N.A.</w:t>
      </w:r>
      <w:r w:rsidR="009C4292" w:rsidRPr="00AE573C">
        <w:rPr>
          <w:rFonts w:ascii="Tahoma" w:hAnsi="Tahoma" w:cs="Tahoma"/>
          <w:szCs w:val="24"/>
        </w:rPr>
        <w:t xml:space="preserve">C </w:t>
      </w:r>
      <w:r w:rsidR="00A120FA" w:rsidRPr="00A120FA">
        <w:rPr>
          <w:rFonts w:ascii="Tahoma" w:hAnsi="Tahoma" w:cs="Tahoma"/>
          <w:szCs w:val="24"/>
          <w:highlight w:val="yellow"/>
        </w:rPr>
        <w:t>n°</w:t>
      </w:r>
      <w:r w:rsidR="00453B79" w:rsidRPr="00A120FA">
        <w:rPr>
          <w:rFonts w:ascii="Tahoma" w:hAnsi="Tahoma" w:cs="Tahoma"/>
          <w:szCs w:val="24"/>
          <w:highlight w:val="yellow"/>
        </w:rPr>
        <w:t>7</w:t>
      </w:r>
      <w:r w:rsidR="009C4292" w:rsidRPr="00A120FA">
        <w:rPr>
          <w:rFonts w:ascii="Tahoma" w:hAnsi="Tahoma" w:cs="Tahoma"/>
          <w:szCs w:val="24"/>
          <w:highlight w:val="yellow"/>
        </w:rPr>
        <w:t xml:space="preserve"> del </w:t>
      </w:r>
      <w:r w:rsidR="00453B79" w:rsidRPr="00A120FA">
        <w:rPr>
          <w:rFonts w:ascii="Tahoma" w:hAnsi="Tahoma" w:cs="Tahoma"/>
          <w:szCs w:val="24"/>
          <w:highlight w:val="yellow"/>
        </w:rPr>
        <w:t xml:space="preserve">gennaio </w:t>
      </w:r>
      <w:r w:rsidR="00A120FA" w:rsidRPr="00A120FA">
        <w:rPr>
          <w:rFonts w:ascii="Tahoma" w:hAnsi="Tahoma" w:cs="Tahoma"/>
          <w:szCs w:val="24"/>
          <w:highlight w:val="yellow"/>
        </w:rPr>
        <w:t>2023</w:t>
      </w:r>
      <w:r w:rsidR="009C4292" w:rsidRPr="00AE573C">
        <w:rPr>
          <w:rFonts w:ascii="Tahoma" w:hAnsi="Tahoma" w:cs="Tahoma"/>
          <w:szCs w:val="24"/>
        </w:rPr>
        <w:t xml:space="preserve"> è stato emesso il Piano Nazionale Anticorruzione (PNA) </w:t>
      </w:r>
      <w:r w:rsidR="009C4292" w:rsidRPr="00A120FA">
        <w:rPr>
          <w:rFonts w:ascii="Tahoma" w:hAnsi="Tahoma" w:cs="Tahoma"/>
          <w:szCs w:val="24"/>
          <w:highlight w:val="yellow"/>
        </w:rPr>
        <w:t>20</w:t>
      </w:r>
      <w:r w:rsidR="00A120FA" w:rsidRPr="00A120FA">
        <w:rPr>
          <w:rFonts w:ascii="Tahoma" w:hAnsi="Tahoma" w:cs="Tahoma"/>
          <w:szCs w:val="24"/>
          <w:highlight w:val="yellow"/>
        </w:rPr>
        <w:t>22</w:t>
      </w:r>
      <w:r w:rsidR="009C4292" w:rsidRPr="00A120FA">
        <w:rPr>
          <w:rFonts w:ascii="Tahoma" w:hAnsi="Tahoma" w:cs="Tahoma"/>
          <w:szCs w:val="24"/>
          <w:highlight w:val="yellow"/>
        </w:rPr>
        <w:t>.</w:t>
      </w:r>
    </w:p>
    <w:p w14:paraId="1E54D63C" w14:textId="35978607" w:rsidR="00AD5B8A" w:rsidRPr="00AE573C" w:rsidRDefault="008F1D6C">
      <w:pPr>
        <w:ind w:left="-5" w:right="410"/>
        <w:rPr>
          <w:rFonts w:ascii="Tahoma" w:hAnsi="Tahoma" w:cs="Tahoma"/>
          <w:szCs w:val="24"/>
        </w:rPr>
      </w:pPr>
      <w:r w:rsidRPr="00AE573C">
        <w:rPr>
          <w:rFonts w:ascii="Tahoma" w:hAnsi="Tahoma" w:cs="Tahoma"/>
          <w:szCs w:val="24"/>
        </w:rPr>
        <w:t xml:space="preserve">Nel PNA si ribadisce che, per quanto concerne le misure di prevenzione della corruzione, gli Enti pubblici economici, gli ordini professionali, le società in controllo pubblico ed altri enti di diritto privato assimilati debbano adottare misure di prevenzione della corruzione </w:t>
      </w:r>
      <w:r w:rsidR="0018599B" w:rsidRPr="00AE573C">
        <w:rPr>
          <w:rFonts w:ascii="Tahoma" w:hAnsi="Tahoma" w:cs="Tahoma"/>
          <w:szCs w:val="24"/>
        </w:rPr>
        <w:t>riportate</w:t>
      </w:r>
      <w:r w:rsidRPr="00AE573C">
        <w:rPr>
          <w:rFonts w:ascii="Tahoma" w:hAnsi="Tahoma" w:cs="Tahoma"/>
          <w:szCs w:val="24"/>
        </w:rPr>
        <w:t xml:space="preserve"> in un documento unitario che tiene luogo del PTPC anche ai fini della valutazione dell’aggiornamento annuale e della vigilanza dell’ANAC. </w:t>
      </w:r>
    </w:p>
    <w:p w14:paraId="49094F0C" w14:textId="10FD901D" w:rsidR="00AD5B8A" w:rsidRPr="00AE573C" w:rsidRDefault="00AD5B8A">
      <w:pPr>
        <w:spacing w:after="0" w:line="259" w:lineRule="auto"/>
        <w:ind w:left="0" w:right="0" w:firstLine="0"/>
        <w:jc w:val="left"/>
        <w:rPr>
          <w:rFonts w:ascii="Tahoma" w:hAnsi="Tahoma" w:cs="Tahoma"/>
          <w:szCs w:val="24"/>
        </w:rPr>
      </w:pPr>
    </w:p>
    <w:p w14:paraId="052A4C9D" w14:textId="2ED90497" w:rsidR="00AD5B8A" w:rsidRPr="00AE573C" w:rsidRDefault="0018599B">
      <w:pPr>
        <w:ind w:left="-5" w:right="410"/>
        <w:rPr>
          <w:rFonts w:ascii="Tahoma" w:hAnsi="Tahoma" w:cs="Tahoma"/>
          <w:szCs w:val="24"/>
        </w:rPr>
      </w:pPr>
      <w:r w:rsidRPr="00AE573C">
        <w:rPr>
          <w:rFonts w:ascii="Tahoma" w:hAnsi="Tahoma" w:cs="Tahoma"/>
          <w:szCs w:val="24"/>
        </w:rPr>
        <w:t>L’AZIENDA SPECIALE FARMACEUTICA DI POGLIANO MILANESE</w:t>
      </w:r>
      <w:r w:rsidR="008F1D6C" w:rsidRPr="00AE573C">
        <w:rPr>
          <w:rFonts w:ascii="Tahoma" w:hAnsi="Tahoma" w:cs="Tahoma"/>
          <w:szCs w:val="24"/>
        </w:rPr>
        <w:t xml:space="preserve"> in linea con quanto sopra ha dunque predisposto un “Piano </w:t>
      </w:r>
      <w:r w:rsidR="00943571" w:rsidRPr="00AE573C">
        <w:rPr>
          <w:rFonts w:ascii="Tahoma" w:hAnsi="Tahoma" w:cs="Tahoma"/>
          <w:szCs w:val="24"/>
        </w:rPr>
        <w:t xml:space="preserve">triennale </w:t>
      </w:r>
      <w:r w:rsidR="008F1D6C" w:rsidRPr="00AE573C">
        <w:rPr>
          <w:rFonts w:ascii="Tahoma" w:hAnsi="Tahoma" w:cs="Tahoma"/>
          <w:szCs w:val="24"/>
        </w:rPr>
        <w:t xml:space="preserve">di Prevenzione della Corruzione e trasparenza” costituito: </w:t>
      </w:r>
    </w:p>
    <w:p w14:paraId="42C9E0ED" w14:textId="77777777" w:rsidR="00AD5B8A" w:rsidRPr="00AE573C" w:rsidRDefault="008F1D6C">
      <w:pPr>
        <w:pStyle w:val="Titolo1"/>
        <w:spacing w:after="0" w:line="259" w:lineRule="auto"/>
        <w:ind w:left="360" w:firstLine="0"/>
        <w:rPr>
          <w:rFonts w:ascii="Tahoma" w:hAnsi="Tahoma" w:cs="Tahoma"/>
          <w:szCs w:val="24"/>
        </w:rPr>
      </w:pPr>
      <w:bookmarkStart w:id="2" w:name="_Toc67392354"/>
      <w:r w:rsidRPr="00AE573C">
        <w:rPr>
          <w:rFonts w:ascii="Tahoma" w:eastAsia="Segoe UI Symbol" w:hAnsi="Tahoma" w:cs="Tahoma"/>
          <w:b w:val="0"/>
          <w:color w:val="000000"/>
          <w:szCs w:val="24"/>
        </w:rPr>
        <w:lastRenderedPageBreak/>
        <w:t>•</w:t>
      </w:r>
      <w:r w:rsidRPr="00AE573C">
        <w:rPr>
          <w:rFonts w:ascii="Tahoma" w:hAnsi="Tahoma" w:cs="Tahoma"/>
          <w:b w:val="0"/>
          <w:color w:val="000000"/>
          <w:szCs w:val="24"/>
        </w:rPr>
        <w:t xml:space="preserve"> </w:t>
      </w:r>
      <w:r w:rsidRPr="00AE573C">
        <w:rPr>
          <w:rFonts w:ascii="Tahoma" w:hAnsi="Tahoma" w:cs="Tahoma"/>
          <w:b w:val="0"/>
          <w:color w:val="000000"/>
          <w:szCs w:val="24"/>
          <w:u w:val="single" w:color="000000"/>
        </w:rPr>
        <w:t>dalla presente parte generale</w:t>
      </w:r>
      <w:r w:rsidRPr="00AE573C">
        <w:rPr>
          <w:rFonts w:ascii="Tahoma" w:hAnsi="Tahoma" w:cs="Tahoma"/>
          <w:b w:val="0"/>
          <w:color w:val="000000"/>
          <w:szCs w:val="24"/>
        </w:rPr>
        <w:t>;</w:t>
      </w:r>
      <w:bookmarkEnd w:id="2"/>
      <w:r w:rsidRPr="00AE573C">
        <w:rPr>
          <w:rFonts w:ascii="Tahoma" w:hAnsi="Tahoma" w:cs="Tahoma"/>
          <w:b w:val="0"/>
          <w:color w:val="000000"/>
          <w:szCs w:val="24"/>
        </w:rPr>
        <w:t xml:space="preserve">  </w:t>
      </w:r>
    </w:p>
    <w:p w14:paraId="55C6BF49" w14:textId="77777777" w:rsidR="00AD5B8A" w:rsidRPr="00AE573C" w:rsidRDefault="008F1D6C">
      <w:pPr>
        <w:numPr>
          <w:ilvl w:val="0"/>
          <w:numId w:val="3"/>
        </w:numPr>
        <w:spacing w:after="34"/>
        <w:ind w:right="410" w:hanging="348"/>
        <w:rPr>
          <w:rFonts w:ascii="Tahoma" w:hAnsi="Tahoma" w:cs="Tahoma"/>
          <w:szCs w:val="24"/>
        </w:rPr>
      </w:pPr>
      <w:r w:rsidRPr="00AE573C">
        <w:rPr>
          <w:rFonts w:ascii="Tahoma" w:hAnsi="Tahoma" w:cs="Tahoma"/>
          <w:szCs w:val="24"/>
        </w:rPr>
        <w:t>d</w:t>
      </w:r>
      <w:r w:rsidR="009B4CBC" w:rsidRPr="00AE573C">
        <w:rPr>
          <w:rFonts w:ascii="Tahoma" w:hAnsi="Tahoma" w:cs="Tahoma"/>
          <w:szCs w:val="24"/>
        </w:rPr>
        <w:t>a</w:t>
      </w:r>
      <w:r w:rsidRPr="00AE573C">
        <w:rPr>
          <w:rFonts w:ascii="Tahoma" w:hAnsi="Tahoma" w:cs="Tahoma"/>
          <w:szCs w:val="24"/>
        </w:rPr>
        <w:t xml:space="preserve">ll’allegato 1 “Analisi dei rischi” in cui, sono esaminati i reati introdotti dalla L. 190/2012. In questo documento è incluso un programma di attività, con indicazione: </w:t>
      </w:r>
    </w:p>
    <w:p w14:paraId="44A52F88" w14:textId="77777777" w:rsidR="00AD5B8A" w:rsidRPr="00AE573C" w:rsidRDefault="008F1D6C">
      <w:pPr>
        <w:numPr>
          <w:ilvl w:val="1"/>
          <w:numId w:val="3"/>
        </w:numPr>
        <w:spacing w:after="33"/>
        <w:ind w:right="410" w:hanging="336"/>
        <w:rPr>
          <w:rFonts w:ascii="Tahoma" w:hAnsi="Tahoma" w:cs="Tahoma"/>
          <w:szCs w:val="24"/>
        </w:rPr>
      </w:pPr>
      <w:r w:rsidRPr="00AE573C">
        <w:rPr>
          <w:rFonts w:ascii="Tahoma" w:hAnsi="Tahoma" w:cs="Tahoma"/>
          <w:szCs w:val="24"/>
        </w:rPr>
        <w:t xml:space="preserve">delle aree di rischio e dei rischi specifici; </w:t>
      </w:r>
    </w:p>
    <w:p w14:paraId="101D5059" w14:textId="77777777" w:rsidR="00AD5B8A" w:rsidRPr="00AE573C" w:rsidRDefault="008F1D6C">
      <w:pPr>
        <w:numPr>
          <w:ilvl w:val="1"/>
          <w:numId w:val="3"/>
        </w:numPr>
        <w:spacing w:after="30"/>
        <w:ind w:right="410" w:hanging="336"/>
        <w:rPr>
          <w:rFonts w:ascii="Tahoma" w:hAnsi="Tahoma" w:cs="Tahoma"/>
          <w:szCs w:val="24"/>
        </w:rPr>
      </w:pPr>
      <w:r w:rsidRPr="00AE573C">
        <w:rPr>
          <w:rFonts w:ascii="Tahoma" w:hAnsi="Tahoma" w:cs="Tahoma"/>
          <w:szCs w:val="24"/>
        </w:rPr>
        <w:t xml:space="preserve">delle misure da implementare per la prevenzione in relazione al livello di pericolosità dei rischi specifici; </w:t>
      </w:r>
    </w:p>
    <w:p w14:paraId="4FA014F0" w14:textId="77777777" w:rsidR="00AD5B8A" w:rsidRPr="00AE573C" w:rsidRDefault="008F1D6C">
      <w:pPr>
        <w:numPr>
          <w:ilvl w:val="1"/>
          <w:numId w:val="3"/>
        </w:numPr>
        <w:spacing w:after="48"/>
        <w:ind w:right="410" w:hanging="336"/>
        <w:rPr>
          <w:rFonts w:ascii="Tahoma" w:hAnsi="Tahoma" w:cs="Tahoma"/>
          <w:szCs w:val="24"/>
        </w:rPr>
      </w:pPr>
      <w:r w:rsidRPr="00AE573C">
        <w:rPr>
          <w:rFonts w:ascii="Tahoma" w:hAnsi="Tahoma" w:cs="Tahoma"/>
          <w:szCs w:val="24"/>
        </w:rPr>
        <w:t xml:space="preserve">dei responsabili per l’applicazione di ciascuna misura e dei relativi tempi. </w:t>
      </w:r>
    </w:p>
    <w:p w14:paraId="4B501447" w14:textId="66DE0071" w:rsidR="00AD5B8A" w:rsidRPr="00AE573C" w:rsidRDefault="008F1D6C">
      <w:pPr>
        <w:numPr>
          <w:ilvl w:val="0"/>
          <w:numId w:val="3"/>
        </w:numPr>
        <w:spacing w:after="224"/>
        <w:ind w:right="410" w:hanging="348"/>
        <w:rPr>
          <w:rFonts w:ascii="Tahoma" w:hAnsi="Tahoma" w:cs="Tahoma"/>
          <w:szCs w:val="24"/>
        </w:rPr>
      </w:pPr>
      <w:r w:rsidRPr="00AE573C">
        <w:rPr>
          <w:rFonts w:ascii="Tahoma" w:hAnsi="Tahoma" w:cs="Tahoma"/>
          <w:szCs w:val="24"/>
        </w:rPr>
        <w:t>dall’allegato 2 Griglia Trasparenza che riporta le tipologie di dati pubblicati nella sezione amministrazione trasparente del sito, suddivisi nelle sotto -</w:t>
      </w:r>
      <w:r w:rsidR="00F237BF">
        <w:rPr>
          <w:rFonts w:ascii="Tahoma" w:hAnsi="Tahoma" w:cs="Tahoma"/>
          <w:szCs w:val="24"/>
        </w:rPr>
        <w:t xml:space="preserve"> </w:t>
      </w:r>
      <w:r w:rsidRPr="00AE573C">
        <w:rPr>
          <w:rFonts w:ascii="Tahoma" w:hAnsi="Tahoma" w:cs="Tahoma"/>
          <w:szCs w:val="24"/>
        </w:rPr>
        <w:t xml:space="preserve">sezioni predisposte specificando le funzioni responsabili per il loro aggiornamento e le tempistiche dello stesso. </w:t>
      </w:r>
    </w:p>
    <w:p w14:paraId="5A26C082" w14:textId="77777777" w:rsidR="00AD5B8A" w:rsidRPr="00AE573C" w:rsidRDefault="008F1D6C">
      <w:pPr>
        <w:ind w:left="-5" w:right="410"/>
        <w:rPr>
          <w:rFonts w:ascii="Tahoma" w:hAnsi="Tahoma" w:cs="Tahoma"/>
          <w:szCs w:val="24"/>
        </w:rPr>
      </w:pPr>
      <w:r w:rsidRPr="00AE573C">
        <w:rPr>
          <w:rFonts w:ascii="Tahoma" w:hAnsi="Tahoma" w:cs="Tahoma"/>
          <w:szCs w:val="24"/>
        </w:rPr>
        <w:t>Il presente P</w:t>
      </w:r>
      <w:r w:rsidR="00943571" w:rsidRPr="00AE573C">
        <w:rPr>
          <w:rFonts w:ascii="Tahoma" w:hAnsi="Tahoma" w:cs="Tahoma"/>
          <w:szCs w:val="24"/>
        </w:rPr>
        <w:t>T</w:t>
      </w:r>
      <w:r w:rsidRPr="00AE573C">
        <w:rPr>
          <w:rFonts w:ascii="Tahoma" w:hAnsi="Tahoma" w:cs="Tahoma"/>
          <w:szCs w:val="24"/>
        </w:rPr>
        <w:t xml:space="preserve">PCT </w:t>
      </w:r>
      <w:r w:rsidR="00D13EB3" w:rsidRPr="00AE573C">
        <w:rPr>
          <w:rFonts w:ascii="Tahoma" w:hAnsi="Tahoma" w:cs="Tahoma"/>
          <w:szCs w:val="24"/>
        </w:rPr>
        <w:t xml:space="preserve">inoltre </w:t>
      </w:r>
      <w:r w:rsidRPr="00AE573C">
        <w:rPr>
          <w:rFonts w:ascii="Tahoma" w:hAnsi="Tahoma" w:cs="Tahoma"/>
          <w:szCs w:val="24"/>
        </w:rPr>
        <w:t xml:space="preserve">non è un documento di studio o di indagine, ma uno strumento per l’individuazione di misure concrete, da realizzare con certezza e da vigilare quanto ad effettiva applicazione e quanto ad efficacia preventiva della corruzione.  </w:t>
      </w:r>
    </w:p>
    <w:p w14:paraId="1BB41777" w14:textId="0A95759F" w:rsidR="00AD5B8A" w:rsidRPr="00AE573C" w:rsidRDefault="008F1D6C">
      <w:pPr>
        <w:ind w:left="-5" w:right="410"/>
        <w:rPr>
          <w:rFonts w:ascii="Tahoma" w:hAnsi="Tahoma" w:cs="Tahoma"/>
          <w:szCs w:val="24"/>
        </w:rPr>
      </w:pPr>
      <w:r w:rsidRPr="00AE573C">
        <w:rPr>
          <w:rFonts w:ascii="Tahoma" w:hAnsi="Tahoma" w:cs="Tahoma"/>
          <w:szCs w:val="24"/>
        </w:rPr>
        <w:t>Al dipendente è assicurata l’ampia conoscenza e partecipazione agli obiettivi del Piano, che si traduce nell’attività di analisi e di valutazione propositiva del Piano medesimo e delle attività a rischio e in una formazione adeguata a prevenire i rischi di corruzione, che si annidano in maniera anche non evidente nell’attività quotidiana.</w:t>
      </w:r>
    </w:p>
    <w:p w14:paraId="66F4FAB5"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b/>
          <w:color w:val="4F81BD"/>
          <w:szCs w:val="24"/>
        </w:rPr>
        <w:t xml:space="preserve"> </w:t>
      </w:r>
    </w:p>
    <w:p w14:paraId="5F42E0B9" w14:textId="77777777" w:rsidR="00AD5B8A" w:rsidRPr="00AE573C" w:rsidRDefault="008F1D6C" w:rsidP="00F60353">
      <w:pPr>
        <w:pStyle w:val="Titolo2"/>
        <w:rPr>
          <w:rFonts w:ascii="Tahoma" w:hAnsi="Tahoma" w:cs="Tahoma"/>
          <w:szCs w:val="24"/>
        </w:rPr>
      </w:pPr>
      <w:bookmarkStart w:id="3" w:name="_Toc67392355"/>
      <w:r w:rsidRPr="00AE573C">
        <w:rPr>
          <w:rFonts w:ascii="Tahoma" w:hAnsi="Tahoma" w:cs="Tahoma"/>
          <w:szCs w:val="24"/>
        </w:rPr>
        <w:t xml:space="preserve">1.2 </w:t>
      </w:r>
      <w:r w:rsidRPr="00AE573C">
        <w:rPr>
          <w:rFonts w:ascii="Tahoma" w:hAnsi="Tahoma" w:cs="Tahoma"/>
          <w:szCs w:val="24"/>
        </w:rPr>
        <w:tab/>
        <w:t>Assetto interno</w:t>
      </w:r>
      <w:bookmarkEnd w:id="3"/>
      <w:r w:rsidRPr="00AE573C">
        <w:rPr>
          <w:rFonts w:ascii="Tahoma" w:hAnsi="Tahoma" w:cs="Tahoma"/>
          <w:szCs w:val="24"/>
        </w:rPr>
        <w:t xml:space="preserve">  </w:t>
      </w:r>
    </w:p>
    <w:p w14:paraId="23B3F36C" w14:textId="21A6C37F" w:rsidR="00AD5B8A" w:rsidRPr="00AE573C" w:rsidRDefault="00621824">
      <w:pPr>
        <w:spacing w:after="0" w:line="259" w:lineRule="auto"/>
        <w:ind w:left="0" w:right="0" w:firstLine="0"/>
        <w:jc w:val="left"/>
        <w:rPr>
          <w:rFonts w:ascii="Tahoma" w:hAnsi="Tahoma" w:cs="Tahoma"/>
          <w:szCs w:val="24"/>
        </w:rPr>
      </w:pPr>
      <w:r>
        <w:rPr>
          <w:rFonts w:ascii="Tahoma" w:hAnsi="Tahoma" w:cs="Tahoma"/>
          <w:szCs w:val="24"/>
        </w:rPr>
        <w:t>L</w:t>
      </w:r>
      <w:r w:rsidRPr="00AE573C">
        <w:rPr>
          <w:rFonts w:ascii="Tahoma" w:hAnsi="Tahoma" w:cs="Tahoma"/>
          <w:szCs w:val="24"/>
        </w:rPr>
        <w:t>’AZIENDA SPECIALE FARMACEUTICA DI POGLIANO MILANESE</w:t>
      </w:r>
      <w:r w:rsidR="008F1D6C" w:rsidRPr="00AE573C">
        <w:rPr>
          <w:rFonts w:ascii="Tahoma" w:hAnsi="Tahoma" w:cs="Tahoma"/>
          <w:szCs w:val="24"/>
        </w:rPr>
        <w:t xml:space="preserve"> </w:t>
      </w:r>
      <w:r w:rsidR="00E729F1">
        <w:rPr>
          <w:rFonts w:ascii="Tahoma" w:hAnsi="Tahoma" w:cs="Tahoma"/>
          <w:szCs w:val="24"/>
        </w:rPr>
        <w:t>è nata nel marzo 1998, ha cambiato sede nel 2004 con il trasferimento all’odierno indirizzo di P.zza 25 aprile 20 a Pogliano Milanese, frazione Bettolino.</w:t>
      </w:r>
      <w:r w:rsidR="0018599B" w:rsidRPr="00AE573C">
        <w:rPr>
          <w:rFonts w:ascii="Tahoma" w:hAnsi="Tahoma" w:cs="Tahoma"/>
          <w:szCs w:val="24"/>
        </w:rPr>
        <w:t xml:space="preserve"> </w:t>
      </w:r>
    </w:p>
    <w:p w14:paraId="55ABC46A" w14:textId="67C6AD08" w:rsidR="00AD5B8A" w:rsidRDefault="008F1D6C">
      <w:pPr>
        <w:ind w:left="-5" w:right="410"/>
        <w:rPr>
          <w:rFonts w:ascii="Tahoma" w:hAnsi="Tahoma" w:cs="Tahoma"/>
          <w:szCs w:val="24"/>
        </w:rPr>
      </w:pPr>
      <w:r w:rsidRPr="00AE573C">
        <w:rPr>
          <w:rFonts w:ascii="Tahoma" w:hAnsi="Tahoma" w:cs="Tahoma"/>
          <w:szCs w:val="24"/>
        </w:rPr>
        <w:t xml:space="preserve">La struttura organizzativa è rappresentata </w:t>
      </w:r>
      <w:r w:rsidR="000B05D3" w:rsidRPr="00AE573C">
        <w:rPr>
          <w:rFonts w:ascii="Tahoma" w:hAnsi="Tahoma" w:cs="Tahoma"/>
          <w:szCs w:val="24"/>
        </w:rPr>
        <w:t>in uno specifico</w:t>
      </w:r>
      <w:r w:rsidRPr="00AE573C">
        <w:rPr>
          <w:rFonts w:ascii="Tahoma" w:hAnsi="Tahoma" w:cs="Tahoma"/>
          <w:szCs w:val="24"/>
        </w:rPr>
        <w:t xml:space="preserve"> funzionigramma</w:t>
      </w:r>
      <w:r w:rsidR="00733530" w:rsidRPr="00AE573C">
        <w:rPr>
          <w:rFonts w:ascii="Tahoma" w:hAnsi="Tahoma" w:cs="Tahoma"/>
          <w:szCs w:val="24"/>
        </w:rPr>
        <w:t>.</w:t>
      </w:r>
      <w:r w:rsidRPr="00AE573C">
        <w:rPr>
          <w:rFonts w:ascii="Tahoma" w:hAnsi="Tahoma" w:cs="Tahoma"/>
          <w:szCs w:val="24"/>
        </w:rPr>
        <w:t xml:space="preserve"> </w:t>
      </w:r>
    </w:p>
    <w:p w14:paraId="4BE8EE70" w14:textId="77777777" w:rsidR="00E729F1" w:rsidRPr="00AE573C" w:rsidRDefault="00E729F1">
      <w:pPr>
        <w:ind w:left="-5" w:right="410"/>
        <w:rPr>
          <w:rFonts w:ascii="Tahoma" w:hAnsi="Tahoma" w:cs="Tahoma"/>
          <w:szCs w:val="24"/>
        </w:rPr>
      </w:pPr>
    </w:p>
    <w:p w14:paraId="399AF585" w14:textId="4210130F" w:rsidR="00943571" w:rsidRDefault="00E729F1">
      <w:pPr>
        <w:spacing w:after="0" w:line="259" w:lineRule="auto"/>
        <w:ind w:left="0" w:right="0" w:firstLine="0"/>
        <w:jc w:val="left"/>
        <w:rPr>
          <w:rFonts w:ascii="Tahoma" w:hAnsi="Tahoma" w:cs="Tahoma"/>
          <w:szCs w:val="24"/>
        </w:rPr>
      </w:pPr>
      <w:r>
        <w:rPr>
          <w:rFonts w:ascii="Tahoma" w:hAnsi="Tahoma" w:cs="Tahoma"/>
          <w:noProof/>
          <w:szCs w:val="24"/>
        </w:rPr>
        <w:drawing>
          <wp:inline distT="0" distB="0" distL="0" distR="0" wp14:anchorId="0495DF74" wp14:editId="010FAB07">
            <wp:extent cx="5486400" cy="3200400"/>
            <wp:effectExtent l="0" t="0" r="0" b="3810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B7EE27" w14:textId="143847DB" w:rsidR="00E729F1" w:rsidRDefault="00E729F1">
      <w:pPr>
        <w:spacing w:after="0" w:line="259" w:lineRule="auto"/>
        <w:ind w:left="0" w:right="0" w:firstLine="0"/>
        <w:jc w:val="left"/>
        <w:rPr>
          <w:rFonts w:ascii="Tahoma" w:hAnsi="Tahoma" w:cs="Tahoma"/>
          <w:szCs w:val="24"/>
        </w:rPr>
      </w:pPr>
    </w:p>
    <w:p w14:paraId="4E294F6F" w14:textId="1D4AA517" w:rsidR="00E729F1" w:rsidRDefault="00E729F1">
      <w:pPr>
        <w:spacing w:after="0" w:line="259" w:lineRule="auto"/>
        <w:ind w:left="0" w:right="0" w:firstLine="0"/>
        <w:jc w:val="left"/>
        <w:rPr>
          <w:rFonts w:ascii="Tahoma" w:hAnsi="Tahoma" w:cs="Tahoma"/>
          <w:szCs w:val="24"/>
        </w:rPr>
      </w:pPr>
    </w:p>
    <w:p w14:paraId="53AC13C2" w14:textId="1D71C599" w:rsidR="006A5DFD" w:rsidRPr="006A5DFD" w:rsidRDefault="006A5DFD" w:rsidP="006A5DFD">
      <w:pPr>
        <w:tabs>
          <w:tab w:val="left" w:pos="1356"/>
        </w:tabs>
        <w:rPr>
          <w:rFonts w:ascii="Tahoma" w:hAnsi="Tahoma" w:cs="Tahoma"/>
          <w:szCs w:val="24"/>
        </w:rPr>
      </w:pPr>
      <w:r>
        <w:rPr>
          <w:rFonts w:ascii="Tahoma" w:hAnsi="Tahoma" w:cs="Tahoma"/>
          <w:szCs w:val="24"/>
        </w:rPr>
        <w:tab/>
      </w:r>
      <w:r>
        <w:rPr>
          <w:rFonts w:ascii="Tahoma" w:hAnsi="Tahoma" w:cs="Tahoma"/>
          <w:szCs w:val="24"/>
        </w:rPr>
        <w:tab/>
      </w:r>
    </w:p>
    <w:p w14:paraId="08C9AF16" w14:textId="77777777" w:rsidR="00AD5B8A" w:rsidRPr="00AE573C" w:rsidRDefault="008F1D6C" w:rsidP="00F60353">
      <w:pPr>
        <w:pStyle w:val="Titolo2"/>
        <w:rPr>
          <w:rFonts w:ascii="Tahoma" w:hAnsi="Tahoma" w:cs="Tahoma"/>
          <w:szCs w:val="24"/>
        </w:rPr>
      </w:pPr>
      <w:r w:rsidRPr="00AE573C">
        <w:rPr>
          <w:rFonts w:ascii="Tahoma" w:eastAsia="Calibri" w:hAnsi="Tahoma" w:cs="Tahoma"/>
          <w:b w:val="0"/>
          <w:color w:val="000000"/>
          <w:szCs w:val="24"/>
        </w:rPr>
        <w:lastRenderedPageBreak/>
        <w:tab/>
      </w:r>
      <w:bookmarkStart w:id="4" w:name="_Toc67392356"/>
      <w:r w:rsidRPr="00AE573C">
        <w:rPr>
          <w:rFonts w:ascii="Tahoma" w:hAnsi="Tahoma" w:cs="Tahoma"/>
          <w:szCs w:val="24"/>
        </w:rPr>
        <w:t xml:space="preserve">1.3 </w:t>
      </w:r>
      <w:r w:rsidRPr="00AE573C">
        <w:rPr>
          <w:rFonts w:ascii="Tahoma" w:hAnsi="Tahoma" w:cs="Tahoma"/>
          <w:szCs w:val="24"/>
        </w:rPr>
        <w:tab/>
        <w:t>Contesto esterno</w:t>
      </w:r>
      <w:bookmarkEnd w:id="4"/>
      <w:r w:rsidRPr="00AE573C">
        <w:rPr>
          <w:rFonts w:ascii="Tahoma" w:hAnsi="Tahoma" w:cs="Tahoma"/>
          <w:szCs w:val="24"/>
        </w:rPr>
        <w:t xml:space="preserve"> </w:t>
      </w:r>
    </w:p>
    <w:p w14:paraId="578062D1" w14:textId="15F6ABFD" w:rsidR="00AD5B8A" w:rsidRPr="00AE573C" w:rsidRDefault="0018599B" w:rsidP="0018599B">
      <w:pPr>
        <w:ind w:left="-5" w:right="410"/>
        <w:rPr>
          <w:rFonts w:ascii="Tahoma" w:hAnsi="Tahoma" w:cs="Tahoma"/>
          <w:szCs w:val="24"/>
        </w:rPr>
      </w:pPr>
      <w:r w:rsidRPr="00AE573C">
        <w:rPr>
          <w:rFonts w:ascii="Tahoma" w:hAnsi="Tahoma" w:cs="Tahoma"/>
          <w:szCs w:val="24"/>
        </w:rPr>
        <w:t>L’ente opera</w:t>
      </w:r>
      <w:r w:rsidR="00CF144A" w:rsidRPr="00AE573C">
        <w:rPr>
          <w:rFonts w:ascii="Tahoma" w:hAnsi="Tahoma" w:cs="Tahoma"/>
          <w:szCs w:val="24"/>
        </w:rPr>
        <w:t xml:space="preserve"> nel territorio </w:t>
      </w:r>
      <w:r w:rsidRPr="00AE573C">
        <w:rPr>
          <w:rFonts w:ascii="Tahoma" w:hAnsi="Tahoma" w:cs="Tahoma"/>
          <w:szCs w:val="24"/>
        </w:rPr>
        <w:t>del comune di Pogliano Milanese</w:t>
      </w:r>
      <w:r w:rsidR="00CF144A" w:rsidRPr="00AE573C">
        <w:rPr>
          <w:rFonts w:ascii="Tahoma" w:hAnsi="Tahoma" w:cs="Tahoma"/>
          <w:szCs w:val="24"/>
        </w:rPr>
        <w:t xml:space="preserve"> </w:t>
      </w:r>
      <w:r w:rsidRPr="00AE573C">
        <w:rPr>
          <w:rFonts w:ascii="Tahoma" w:hAnsi="Tahoma" w:cs="Tahoma"/>
          <w:szCs w:val="24"/>
        </w:rPr>
        <w:t>e ritiene che non ci siano</w:t>
      </w:r>
      <w:r w:rsidR="008F1D6C" w:rsidRPr="00AE573C">
        <w:rPr>
          <w:rFonts w:ascii="Tahoma" w:hAnsi="Tahoma" w:cs="Tahoma"/>
          <w:szCs w:val="24"/>
        </w:rPr>
        <w:t xml:space="preserve"> particolari criticità connesse al contesto esterno in cui opera</w:t>
      </w:r>
      <w:r w:rsidRPr="00AE573C">
        <w:rPr>
          <w:rFonts w:ascii="Tahoma" w:hAnsi="Tahoma" w:cs="Tahoma"/>
          <w:szCs w:val="24"/>
        </w:rPr>
        <w:t>.</w:t>
      </w:r>
      <w:r w:rsidR="008F1D6C" w:rsidRPr="00AE573C">
        <w:rPr>
          <w:rFonts w:ascii="Tahoma" w:hAnsi="Tahoma" w:cs="Tahoma"/>
          <w:szCs w:val="24"/>
        </w:rPr>
        <w:t xml:space="preserve"> </w:t>
      </w:r>
    </w:p>
    <w:p w14:paraId="735BDBF1" w14:textId="5647896A" w:rsidR="00AD5B8A" w:rsidRPr="00AE573C" w:rsidRDefault="008F1D6C">
      <w:pPr>
        <w:ind w:left="-5" w:right="410"/>
        <w:rPr>
          <w:rFonts w:ascii="Tahoma" w:hAnsi="Tahoma" w:cs="Tahoma"/>
          <w:szCs w:val="24"/>
        </w:rPr>
      </w:pPr>
      <w:r w:rsidRPr="00AE573C">
        <w:rPr>
          <w:rFonts w:ascii="Tahoma" w:hAnsi="Tahoma" w:cs="Tahoma"/>
          <w:szCs w:val="24"/>
        </w:rPr>
        <w:t>In generale non sono inoltre mai pervenute dall</w:t>
      </w:r>
      <w:r w:rsidR="0018599B" w:rsidRPr="00AE573C">
        <w:rPr>
          <w:rFonts w:ascii="Tahoma" w:hAnsi="Tahoma" w:cs="Tahoma"/>
          <w:szCs w:val="24"/>
        </w:rPr>
        <w:t>a</w:t>
      </w:r>
      <w:r w:rsidRPr="00AE573C">
        <w:rPr>
          <w:rFonts w:ascii="Tahoma" w:hAnsi="Tahoma" w:cs="Tahoma"/>
          <w:szCs w:val="24"/>
        </w:rPr>
        <w:t xml:space="preserve"> amministrazion</w:t>
      </w:r>
      <w:r w:rsidR="0018599B" w:rsidRPr="00AE573C">
        <w:rPr>
          <w:rFonts w:ascii="Tahoma" w:hAnsi="Tahoma" w:cs="Tahoma"/>
          <w:szCs w:val="24"/>
        </w:rPr>
        <w:t>e</w:t>
      </w:r>
      <w:r w:rsidRPr="00AE573C">
        <w:rPr>
          <w:rFonts w:ascii="Tahoma" w:hAnsi="Tahoma" w:cs="Tahoma"/>
          <w:szCs w:val="24"/>
        </w:rPr>
        <w:t xml:space="preserve"> controllant</w:t>
      </w:r>
      <w:r w:rsidR="0018599B" w:rsidRPr="00AE573C">
        <w:rPr>
          <w:rFonts w:ascii="Tahoma" w:hAnsi="Tahoma" w:cs="Tahoma"/>
          <w:szCs w:val="24"/>
        </w:rPr>
        <w:t>e</w:t>
      </w:r>
      <w:r w:rsidRPr="00AE573C">
        <w:rPr>
          <w:rFonts w:ascii="Tahoma" w:hAnsi="Tahoma" w:cs="Tahoma"/>
          <w:szCs w:val="24"/>
        </w:rPr>
        <w:t xml:space="preserve">, segnalazioni riferite a particolari situazioni “difficili” a rischio di illecito nel contesto del territorio </w:t>
      </w:r>
      <w:r w:rsidR="0018599B" w:rsidRPr="00AE573C">
        <w:rPr>
          <w:rFonts w:ascii="Tahoma" w:hAnsi="Tahoma" w:cs="Tahoma"/>
          <w:szCs w:val="24"/>
        </w:rPr>
        <w:t xml:space="preserve">di </w:t>
      </w:r>
      <w:r w:rsidR="00AE573C" w:rsidRPr="00AE573C">
        <w:rPr>
          <w:rFonts w:ascii="Tahoma" w:hAnsi="Tahoma" w:cs="Tahoma"/>
          <w:szCs w:val="24"/>
        </w:rPr>
        <w:t>riferimento</w:t>
      </w:r>
      <w:r w:rsidRPr="00AE573C">
        <w:rPr>
          <w:rFonts w:ascii="Tahoma" w:hAnsi="Tahoma" w:cs="Tahoma"/>
          <w:szCs w:val="24"/>
        </w:rPr>
        <w:t>.</w:t>
      </w:r>
    </w:p>
    <w:p w14:paraId="26119B99" w14:textId="77777777" w:rsidR="00AD5B8A" w:rsidRPr="00AE573C" w:rsidRDefault="008F1D6C">
      <w:pPr>
        <w:spacing w:after="180" w:line="259" w:lineRule="auto"/>
        <w:ind w:left="0" w:right="0" w:firstLine="0"/>
        <w:jc w:val="left"/>
        <w:rPr>
          <w:rFonts w:ascii="Tahoma" w:hAnsi="Tahoma" w:cs="Tahoma"/>
          <w:szCs w:val="24"/>
        </w:rPr>
      </w:pPr>
      <w:r w:rsidRPr="00AE573C">
        <w:rPr>
          <w:rFonts w:ascii="Tahoma" w:hAnsi="Tahoma" w:cs="Tahoma"/>
          <w:szCs w:val="24"/>
        </w:rPr>
        <w:t xml:space="preserve"> </w:t>
      </w:r>
    </w:p>
    <w:p w14:paraId="0C8AF78E" w14:textId="017C5A12" w:rsidR="00AD5B8A" w:rsidRPr="00AE573C" w:rsidRDefault="008F1D6C" w:rsidP="00F60353">
      <w:pPr>
        <w:pStyle w:val="Titolo2"/>
        <w:rPr>
          <w:rFonts w:ascii="Tahoma" w:hAnsi="Tahoma" w:cs="Tahoma"/>
          <w:szCs w:val="24"/>
        </w:rPr>
      </w:pPr>
      <w:r w:rsidRPr="00AE573C">
        <w:rPr>
          <w:rFonts w:ascii="Tahoma" w:eastAsia="Calibri" w:hAnsi="Tahoma" w:cs="Tahoma"/>
          <w:b w:val="0"/>
          <w:color w:val="000000"/>
          <w:szCs w:val="24"/>
        </w:rPr>
        <w:tab/>
      </w:r>
      <w:bookmarkStart w:id="5" w:name="_Toc67392357"/>
      <w:r w:rsidRPr="00AE573C">
        <w:rPr>
          <w:rFonts w:ascii="Tahoma" w:hAnsi="Tahoma" w:cs="Tahoma"/>
          <w:szCs w:val="24"/>
        </w:rPr>
        <w:t xml:space="preserve">1.4 </w:t>
      </w:r>
      <w:r w:rsidRPr="00AE573C">
        <w:rPr>
          <w:rFonts w:ascii="Tahoma" w:hAnsi="Tahoma" w:cs="Tahoma"/>
          <w:szCs w:val="24"/>
        </w:rPr>
        <w:tab/>
        <w:t>Definizione del Piano di Prevenzione della Corruzione</w:t>
      </w:r>
      <w:bookmarkEnd w:id="5"/>
    </w:p>
    <w:p w14:paraId="3BD878B8" w14:textId="6AF8E516" w:rsidR="00AD5B8A" w:rsidRPr="00AE573C" w:rsidRDefault="008F1D6C" w:rsidP="000C3E6F">
      <w:pPr>
        <w:spacing w:after="19" w:line="259" w:lineRule="auto"/>
        <w:ind w:left="0" w:right="0" w:firstLine="0"/>
        <w:rPr>
          <w:rFonts w:ascii="Tahoma" w:hAnsi="Tahoma" w:cs="Tahoma"/>
          <w:szCs w:val="24"/>
        </w:rPr>
      </w:pPr>
      <w:r w:rsidRPr="00AE573C">
        <w:rPr>
          <w:rFonts w:ascii="Tahoma" w:hAnsi="Tahoma" w:cs="Tahoma"/>
          <w:szCs w:val="24"/>
        </w:rPr>
        <w:t xml:space="preserve">Il presente </w:t>
      </w:r>
      <w:r w:rsidR="0074101D" w:rsidRPr="00AE573C">
        <w:rPr>
          <w:rFonts w:ascii="Tahoma" w:hAnsi="Tahoma" w:cs="Tahoma"/>
          <w:szCs w:val="24"/>
        </w:rPr>
        <w:t>PTPCT</w:t>
      </w:r>
      <w:r w:rsidRPr="00AE573C">
        <w:rPr>
          <w:rFonts w:ascii="Tahoma" w:hAnsi="Tahoma" w:cs="Tahoma"/>
          <w:szCs w:val="24"/>
        </w:rPr>
        <w:t xml:space="preserve"> e i suoi allegati sono volti ad individuare le attività nell’ambito delle quali è più elevato il rischio di corruzione e gli strumenti di prevenzione. Il concetto di corruzione che viene preso a riferimento nel presente documento ha un’accezione ampia. Esso è comprensivo delle varie situazioni in cui, nel corso dell’attività amministrativa, si riscontri l’abuso da parte di un soggetto del potere a lui affidato al fine di ottenere vantaggi privati.  </w:t>
      </w:r>
    </w:p>
    <w:p w14:paraId="7A9BF82B" w14:textId="77777777" w:rsidR="00AD5B8A" w:rsidRPr="00AE573C" w:rsidRDefault="008F1D6C">
      <w:pPr>
        <w:ind w:left="-5" w:right="410"/>
        <w:rPr>
          <w:rFonts w:ascii="Tahoma" w:hAnsi="Tahoma" w:cs="Tahoma"/>
          <w:szCs w:val="24"/>
        </w:rPr>
      </w:pPr>
      <w:r w:rsidRPr="00AE573C">
        <w:rPr>
          <w:rFonts w:ascii="Tahoma" w:hAnsi="Tahoma" w:cs="Tahoma"/>
          <w:szCs w:val="24"/>
        </w:rPr>
        <w:t xml:space="preserve">Le situazioni rilevanti sono più ampie della fattispecie penalistica, che è disciplinata negli artt. 318, 319 e 319 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ab externo, sia che tale azione abbia successo sia nel caso in cui rimanga a livello di tentativo.  </w:t>
      </w:r>
    </w:p>
    <w:p w14:paraId="4C8C74D8"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08599908" w14:textId="39F98F6E" w:rsidR="00AD5B8A" w:rsidRPr="00352C4F" w:rsidRDefault="008F1D6C">
      <w:pPr>
        <w:ind w:left="-5" w:right="410"/>
        <w:rPr>
          <w:rFonts w:ascii="Tahoma" w:hAnsi="Tahoma" w:cs="Tahoma"/>
          <w:szCs w:val="24"/>
        </w:rPr>
      </w:pPr>
      <w:r w:rsidRPr="00AE573C">
        <w:rPr>
          <w:rFonts w:ascii="Tahoma" w:hAnsi="Tahoma" w:cs="Tahoma"/>
          <w:szCs w:val="24"/>
        </w:rPr>
        <w:t xml:space="preserve">A tal proposito l’elaborazione e redazione del presente </w:t>
      </w:r>
      <w:r w:rsidRPr="00352C4F">
        <w:rPr>
          <w:rFonts w:ascii="Tahoma" w:hAnsi="Tahoma" w:cs="Tahoma"/>
          <w:szCs w:val="24"/>
        </w:rPr>
        <w:t>P</w:t>
      </w:r>
      <w:r w:rsidR="005C7487" w:rsidRPr="00352C4F">
        <w:rPr>
          <w:rFonts w:ascii="Tahoma" w:hAnsi="Tahoma" w:cs="Tahoma"/>
          <w:szCs w:val="24"/>
        </w:rPr>
        <w:t>T</w:t>
      </w:r>
      <w:r w:rsidRPr="00352C4F">
        <w:rPr>
          <w:rFonts w:ascii="Tahoma" w:hAnsi="Tahoma" w:cs="Tahoma"/>
          <w:szCs w:val="24"/>
        </w:rPr>
        <w:t>PCT, con riguardo alle attività come individuate nell’allegato 1 e citate nel successivo punto 1.</w:t>
      </w:r>
      <w:r w:rsidR="00AE573C" w:rsidRPr="00352C4F">
        <w:rPr>
          <w:rFonts w:ascii="Tahoma" w:hAnsi="Tahoma" w:cs="Tahoma"/>
          <w:szCs w:val="24"/>
        </w:rPr>
        <w:t>09</w:t>
      </w:r>
      <w:r w:rsidRPr="00352C4F">
        <w:rPr>
          <w:rFonts w:ascii="Tahoma" w:hAnsi="Tahoma" w:cs="Tahoma"/>
          <w:szCs w:val="24"/>
        </w:rPr>
        <w:t xml:space="preserve"> “Individuazione delle attività a rischio corruzione”, è effettuata sulla base di una valutazione dei processi interni </w:t>
      </w:r>
      <w:r w:rsidR="00AF7348" w:rsidRPr="00352C4F">
        <w:rPr>
          <w:rFonts w:ascii="Tahoma" w:hAnsi="Tahoma" w:cs="Tahoma"/>
          <w:szCs w:val="24"/>
        </w:rPr>
        <w:t>dell’ente</w:t>
      </w:r>
      <w:r w:rsidRPr="00352C4F">
        <w:rPr>
          <w:rFonts w:ascii="Tahoma" w:hAnsi="Tahoma" w:cs="Tahoma"/>
          <w:szCs w:val="24"/>
        </w:rPr>
        <w:t xml:space="preserve"> volta ad individuare e graduare il più possibile la probabilità di accadimento di un evento corruttivo e l’intensità del conseguente danno per </w:t>
      </w:r>
      <w:r w:rsidR="00AF7348" w:rsidRPr="00352C4F">
        <w:rPr>
          <w:rFonts w:ascii="Tahoma" w:hAnsi="Tahoma" w:cs="Tahoma"/>
          <w:szCs w:val="24"/>
        </w:rPr>
        <w:t>l’</w:t>
      </w:r>
      <w:r w:rsidR="0018599B" w:rsidRPr="00352C4F">
        <w:rPr>
          <w:rFonts w:ascii="Tahoma" w:hAnsi="Tahoma" w:cs="Tahoma"/>
          <w:szCs w:val="24"/>
        </w:rPr>
        <w:t>AZIENDA SPECIALE FARMACEUTICA DI POGLIANO MILANESE</w:t>
      </w:r>
      <w:r w:rsidRPr="00352C4F">
        <w:rPr>
          <w:rFonts w:ascii="Tahoma" w:hAnsi="Tahoma" w:cs="Tahoma"/>
          <w:szCs w:val="24"/>
        </w:rPr>
        <w:t>.</w:t>
      </w:r>
    </w:p>
    <w:p w14:paraId="705075D6" w14:textId="77777777" w:rsidR="00AD5B8A" w:rsidRPr="00352C4F" w:rsidRDefault="008F1D6C">
      <w:pPr>
        <w:spacing w:after="0" w:line="259" w:lineRule="auto"/>
        <w:ind w:left="0" w:right="0" w:firstLine="0"/>
        <w:jc w:val="left"/>
        <w:rPr>
          <w:rFonts w:ascii="Tahoma" w:hAnsi="Tahoma" w:cs="Tahoma"/>
          <w:szCs w:val="24"/>
        </w:rPr>
      </w:pPr>
      <w:r w:rsidRPr="00352C4F">
        <w:rPr>
          <w:rFonts w:ascii="Tahoma" w:hAnsi="Tahoma" w:cs="Tahoma"/>
          <w:szCs w:val="24"/>
        </w:rPr>
        <w:t xml:space="preserve"> </w:t>
      </w:r>
    </w:p>
    <w:p w14:paraId="59C579D8" w14:textId="18B59B6A" w:rsidR="00AD5B8A" w:rsidRPr="00352C4F" w:rsidRDefault="008F1D6C">
      <w:pPr>
        <w:ind w:left="-5" w:right="410"/>
        <w:rPr>
          <w:rFonts w:ascii="Tahoma" w:hAnsi="Tahoma" w:cs="Tahoma"/>
          <w:szCs w:val="24"/>
        </w:rPr>
      </w:pPr>
      <w:r w:rsidRPr="00352C4F">
        <w:rPr>
          <w:rFonts w:ascii="Tahoma" w:hAnsi="Tahoma" w:cs="Tahoma"/>
          <w:szCs w:val="24"/>
        </w:rPr>
        <w:t>Il P</w:t>
      </w:r>
      <w:r w:rsidR="005C7487" w:rsidRPr="00352C4F">
        <w:rPr>
          <w:rFonts w:ascii="Tahoma" w:hAnsi="Tahoma" w:cs="Tahoma"/>
          <w:szCs w:val="24"/>
        </w:rPr>
        <w:t>T</w:t>
      </w:r>
      <w:r w:rsidRPr="00352C4F">
        <w:rPr>
          <w:rFonts w:ascii="Tahoma" w:hAnsi="Tahoma" w:cs="Tahoma"/>
          <w:szCs w:val="24"/>
        </w:rPr>
        <w:t>PCT, che assicura anche il rispetto degli obblighi di trasparenza previsti dalla normativa vigente, si ispira a principi di sensibilizzazione, comunicazione e formazione e risponde inoltre alle seguenti esigenze:</w:t>
      </w:r>
    </w:p>
    <w:p w14:paraId="07E02AEA" w14:textId="77777777" w:rsidR="00AD5B8A" w:rsidRPr="00352C4F" w:rsidRDefault="008F1D6C">
      <w:pPr>
        <w:numPr>
          <w:ilvl w:val="0"/>
          <w:numId w:val="5"/>
        </w:numPr>
        <w:ind w:right="410"/>
        <w:rPr>
          <w:rFonts w:ascii="Tahoma" w:hAnsi="Tahoma" w:cs="Tahoma"/>
          <w:szCs w:val="24"/>
        </w:rPr>
      </w:pPr>
      <w:r w:rsidRPr="00352C4F">
        <w:rPr>
          <w:rFonts w:ascii="Tahoma" w:hAnsi="Tahoma" w:cs="Tahoma"/>
          <w:szCs w:val="24"/>
        </w:rPr>
        <w:t xml:space="preserve">prevedere per le attività individuate idonei meccanismi di formazione del personale dedicato, di attuazione e di controllo delle decisioni e delle attività di prevenzione del rischio di corruzione;  </w:t>
      </w:r>
    </w:p>
    <w:p w14:paraId="3DDB0583" w14:textId="520045FC" w:rsidR="00AD5B8A" w:rsidRPr="00352C4F" w:rsidRDefault="008F1D6C">
      <w:pPr>
        <w:numPr>
          <w:ilvl w:val="0"/>
          <w:numId w:val="5"/>
        </w:numPr>
        <w:ind w:right="410"/>
        <w:rPr>
          <w:rFonts w:ascii="Tahoma" w:hAnsi="Tahoma" w:cs="Tahoma"/>
          <w:szCs w:val="24"/>
        </w:rPr>
      </w:pPr>
      <w:r w:rsidRPr="00352C4F">
        <w:rPr>
          <w:rFonts w:ascii="Tahoma" w:hAnsi="Tahoma" w:cs="Tahoma"/>
          <w:szCs w:val="24"/>
        </w:rPr>
        <w:t>prevedere, con particolare riguardo alle suddette attività obblighi di informazione sull’andamento delle attività nei confronti del Responsabile di prevenzione della corruzione e trasparenza, individuato ai sensi del successivo punto 1.</w:t>
      </w:r>
      <w:r w:rsidR="007D46FC" w:rsidRPr="00352C4F">
        <w:rPr>
          <w:rFonts w:ascii="Tahoma" w:hAnsi="Tahoma" w:cs="Tahoma"/>
          <w:szCs w:val="24"/>
        </w:rPr>
        <w:t xml:space="preserve">8 </w:t>
      </w:r>
      <w:r w:rsidRPr="00352C4F">
        <w:rPr>
          <w:rFonts w:ascii="Tahoma" w:hAnsi="Tahoma" w:cs="Tahoma"/>
          <w:szCs w:val="24"/>
        </w:rPr>
        <w:t>“Individuazione, compiti e adempimenti del Responsabile per la Prevenzione della Corruzione e per la Trasparenza” e chiamato a vigilare sul funzionamento e sull'osservanza del P</w:t>
      </w:r>
      <w:r w:rsidR="005C7487" w:rsidRPr="00352C4F">
        <w:rPr>
          <w:rFonts w:ascii="Tahoma" w:hAnsi="Tahoma" w:cs="Tahoma"/>
          <w:szCs w:val="24"/>
        </w:rPr>
        <w:t>T</w:t>
      </w:r>
      <w:r w:rsidRPr="00352C4F">
        <w:rPr>
          <w:rFonts w:ascii="Tahoma" w:hAnsi="Tahoma" w:cs="Tahoma"/>
          <w:szCs w:val="24"/>
        </w:rPr>
        <w:t>PCT;</w:t>
      </w:r>
    </w:p>
    <w:p w14:paraId="166F3667" w14:textId="76071D67" w:rsidR="00AD5B8A" w:rsidRPr="00AE573C" w:rsidRDefault="008F1D6C">
      <w:pPr>
        <w:numPr>
          <w:ilvl w:val="0"/>
          <w:numId w:val="5"/>
        </w:numPr>
        <w:ind w:right="410"/>
        <w:rPr>
          <w:rFonts w:ascii="Tahoma" w:hAnsi="Tahoma" w:cs="Tahoma"/>
          <w:szCs w:val="24"/>
        </w:rPr>
      </w:pPr>
      <w:r w:rsidRPr="00AE573C">
        <w:rPr>
          <w:rFonts w:ascii="Tahoma" w:hAnsi="Tahoma" w:cs="Tahoma"/>
          <w:szCs w:val="24"/>
        </w:rPr>
        <w:t xml:space="preserve">monitorare, i rapporti tra </w:t>
      </w:r>
      <w:r w:rsidR="00AF7348" w:rsidRPr="00AE573C">
        <w:rPr>
          <w:rFonts w:ascii="Tahoma" w:hAnsi="Tahoma" w:cs="Tahoma"/>
          <w:szCs w:val="24"/>
        </w:rPr>
        <w:t>l’</w:t>
      </w:r>
      <w:r w:rsidR="0018599B" w:rsidRPr="00AE573C">
        <w:rPr>
          <w:rFonts w:ascii="Tahoma" w:hAnsi="Tahoma" w:cs="Tahoma"/>
          <w:szCs w:val="24"/>
        </w:rPr>
        <w:t>AZIENDA SPECIALE FARMACEUTICA DI POGLIANO MILANESE</w:t>
      </w:r>
      <w:r w:rsidRPr="00AE573C">
        <w:rPr>
          <w:rFonts w:ascii="Tahoma" w:hAnsi="Tahoma" w:cs="Tahoma"/>
          <w:szCs w:val="24"/>
        </w:rPr>
        <w:t xml:space="preserve"> e i soggetti che con la stessa stipulano contratti o beneficiano di provvedimenti di concessione o erogazione di vantaggi economici di qualunque genere;  </w:t>
      </w:r>
    </w:p>
    <w:p w14:paraId="4386CFA8" w14:textId="77777777" w:rsidR="00AD5B8A" w:rsidRPr="00AE573C" w:rsidRDefault="008F1D6C">
      <w:pPr>
        <w:numPr>
          <w:ilvl w:val="0"/>
          <w:numId w:val="5"/>
        </w:numPr>
        <w:ind w:right="410"/>
        <w:rPr>
          <w:rFonts w:ascii="Tahoma" w:hAnsi="Tahoma" w:cs="Tahoma"/>
          <w:szCs w:val="24"/>
        </w:rPr>
      </w:pPr>
      <w:r w:rsidRPr="00AE573C">
        <w:rPr>
          <w:rFonts w:ascii="Tahoma" w:hAnsi="Tahoma" w:cs="Tahoma"/>
          <w:szCs w:val="24"/>
        </w:rPr>
        <w:t xml:space="preserve">individuare, informando preventivamente il Responsabile di prevenzione della corruzione e trasparenza di ulteriori obblighi di trasparenza rispetto a quelli previsti da disposizioni di legge, nonché ulteriori ambiti di rischio e le relative attività di prevenzione.  </w:t>
      </w:r>
    </w:p>
    <w:p w14:paraId="25D92963"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lastRenderedPageBreak/>
        <w:t xml:space="preserve"> </w:t>
      </w:r>
    </w:p>
    <w:p w14:paraId="17158E23" w14:textId="77777777" w:rsidR="00AD5B8A" w:rsidRPr="00AE573C" w:rsidRDefault="008F1D6C" w:rsidP="00F60353">
      <w:pPr>
        <w:pStyle w:val="Titolo2"/>
        <w:rPr>
          <w:rFonts w:ascii="Tahoma" w:hAnsi="Tahoma" w:cs="Tahoma"/>
          <w:szCs w:val="24"/>
        </w:rPr>
      </w:pPr>
      <w:r w:rsidRPr="00AE573C">
        <w:rPr>
          <w:rFonts w:ascii="Tahoma" w:eastAsia="Calibri" w:hAnsi="Tahoma" w:cs="Tahoma"/>
          <w:b w:val="0"/>
          <w:color w:val="000000"/>
          <w:szCs w:val="24"/>
        </w:rPr>
        <w:tab/>
      </w:r>
      <w:bookmarkStart w:id="6" w:name="_Toc67392358"/>
      <w:r w:rsidRPr="00AE573C">
        <w:rPr>
          <w:rFonts w:ascii="Tahoma" w:hAnsi="Tahoma" w:cs="Tahoma"/>
          <w:szCs w:val="24"/>
        </w:rPr>
        <w:t xml:space="preserve">1.5 </w:t>
      </w:r>
      <w:r w:rsidRPr="00AE573C">
        <w:rPr>
          <w:rFonts w:ascii="Tahoma" w:hAnsi="Tahoma" w:cs="Tahoma"/>
          <w:szCs w:val="24"/>
        </w:rPr>
        <w:tab/>
        <w:t>Validità del Piano di Prevenzione della Corruzione</w:t>
      </w:r>
      <w:bookmarkEnd w:id="6"/>
      <w:r w:rsidRPr="00AE573C">
        <w:rPr>
          <w:rFonts w:ascii="Tahoma" w:hAnsi="Tahoma" w:cs="Tahoma"/>
          <w:szCs w:val="24"/>
        </w:rPr>
        <w:t xml:space="preserve">  </w:t>
      </w:r>
    </w:p>
    <w:p w14:paraId="19D9A85A" w14:textId="5B2B4768" w:rsidR="00AD5B8A" w:rsidRPr="00AE573C" w:rsidRDefault="008F1D6C">
      <w:pPr>
        <w:ind w:left="-5" w:right="410"/>
        <w:rPr>
          <w:rFonts w:ascii="Tahoma" w:hAnsi="Tahoma" w:cs="Tahoma"/>
          <w:szCs w:val="24"/>
        </w:rPr>
      </w:pPr>
      <w:r w:rsidRPr="00AE573C">
        <w:rPr>
          <w:rFonts w:ascii="Tahoma" w:hAnsi="Tahoma" w:cs="Tahoma"/>
          <w:szCs w:val="24"/>
        </w:rPr>
        <w:t xml:space="preserve">Il Piano proposto dal Responsabile di prevenzione della corruzione è </w:t>
      </w:r>
      <w:r w:rsidR="005C7487" w:rsidRPr="00AE573C">
        <w:rPr>
          <w:rFonts w:ascii="Tahoma" w:hAnsi="Tahoma" w:cs="Tahoma"/>
          <w:szCs w:val="24"/>
        </w:rPr>
        <w:t xml:space="preserve">approvato </w:t>
      </w:r>
      <w:r w:rsidR="00AF7348" w:rsidRPr="00AE573C">
        <w:rPr>
          <w:rFonts w:ascii="Tahoma" w:hAnsi="Tahoma" w:cs="Tahoma"/>
          <w:szCs w:val="24"/>
        </w:rPr>
        <w:t>dall’Amministratore Unico</w:t>
      </w:r>
      <w:r w:rsidRPr="00AE573C">
        <w:rPr>
          <w:rFonts w:ascii="Tahoma" w:hAnsi="Tahoma" w:cs="Tahoma"/>
          <w:szCs w:val="24"/>
        </w:rPr>
        <w:t xml:space="preserve"> ed è in linea con gli obiettivi strategici in materia di prevenzione della corruzione.  </w:t>
      </w:r>
    </w:p>
    <w:p w14:paraId="4E1C3194" w14:textId="2087AE97" w:rsidR="00AD5B8A" w:rsidRPr="00AE573C" w:rsidRDefault="008F1D6C">
      <w:pPr>
        <w:ind w:left="-5" w:right="410"/>
        <w:rPr>
          <w:rFonts w:ascii="Tahoma" w:hAnsi="Tahoma" w:cs="Tahoma"/>
          <w:szCs w:val="24"/>
        </w:rPr>
      </w:pPr>
      <w:r w:rsidRPr="00AE573C">
        <w:rPr>
          <w:rFonts w:ascii="Tahoma" w:hAnsi="Tahoma" w:cs="Tahoma"/>
          <w:szCs w:val="24"/>
        </w:rPr>
        <w:t xml:space="preserve">La caratteristica sostanziale del </w:t>
      </w:r>
      <w:r w:rsidR="0074101D" w:rsidRPr="00AE573C">
        <w:rPr>
          <w:rFonts w:ascii="Tahoma" w:hAnsi="Tahoma" w:cs="Tahoma"/>
          <w:szCs w:val="24"/>
        </w:rPr>
        <w:t>PTPCT</w:t>
      </w:r>
      <w:r w:rsidRPr="00AE573C">
        <w:rPr>
          <w:rFonts w:ascii="Tahoma" w:hAnsi="Tahoma" w:cs="Tahoma"/>
          <w:szCs w:val="24"/>
        </w:rPr>
        <w:t xml:space="preserve"> consiste nella prevenzione delle attività a rischio; a tal fine e con cadenza almeno annuale </w:t>
      </w:r>
      <w:r w:rsidR="00AF7348" w:rsidRPr="00AE573C">
        <w:rPr>
          <w:rFonts w:ascii="Tahoma" w:hAnsi="Tahoma" w:cs="Tahoma"/>
          <w:szCs w:val="24"/>
        </w:rPr>
        <w:t>il</w:t>
      </w:r>
      <w:r w:rsidRPr="00AE573C">
        <w:rPr>
          <w:rFonts w:ascii="Tahoma" w:hAnsi="Tahoma" w:cs="Tahoma"/>
          <w:szCs w:val="24"/>
        </w:rPr>
        <w:t xml:space="preserve"> Responsabile di prevenzione della corruzione e trasparenza, effettua una verifica della mappatura del rischio, in modo da garantire un costante monitoraggio dell’andamento dei processi aziendali a cui sono preposti.  </w:t>
      </w:r>
    </w:p>
    <w:p w14:paraId="5C14BD0A" w14:textId="3D39927E" w:rsidR="00AD5B8A" w:rsidRPr="00AE573C" w:rsidRDefault="00AD5B8A">
      <w:pPr>
        <w:spacing w:after="0" w:line="259" w:lineRule="auto"/>
        <w:ind w:left="0" w:right="0" w:firstLine="0"/>
        <w:jc w:val="left"/>
        <w:rPr>
          <w:rFonts w:ascii="Tahoma" w:hAnsi="Tahoma" w:cs="Tahoma"/>
          <w:szCs w:val="24"/>
        </w:rPr>
      </w:pPr>
    </w:p>
    <w:p w14:paraId="22A5229E" w14:textId="1900638F" w:rsidR="00AD5B8A" w:rsidRPr="00AE573C" w:rsidRDefault="008F1D6C">
      <w:pPr>
        <w:ind w:left="-5" w:right="410"/>
        <w:rPr>
          <w:rFonts w:ascii="Tahoma" w:hAnsi="Tahoma" w:cs="Tahoma"/>
          <w:szCs w:val="24"/>
        </w:rPr>
      </w:pPr>
      <w:r w:rsidRPr="00AE573C">
        <w:rPr>
          <w:rFonts w:ascii="Tahoma" w:hAnsi="Tahoma" w:cs="Tahoma"/>
          <w:szCs w:val="24"/>
        </w:rPr>
        <w:t>Ai sensi dell’art. 1, comma 8, L. n. 190/2012 il presente P</w:t>
      </w:r>
      <w:r w:rsidR="005C7487" w:rsidRPr="00AE573C">
        <w:rPr>
          <w:rFonts w:ascii="Tahoma" w:hAnsi="Tahoma" w:cs="Tahoma"/>
          <w:szCs w:val="24"/>
        </w:rPr>
        <w:t>T</w:t>
      </w:r>
      <w:r w:rsidRPr="00AE573C">
        <w:rPr>
          <w:rFonts w:ascii="Tahoma" w:hAnsi="Tahoma" w:cs="Tahoma"/>
          <w:szCs w:val="24"/>
        </w:rPr>
        <w:t>PCT deve essere adottato entro il 31 gennaio di ciascun anno</w:t>
      </w:r>
      <w:r w:rsidR="00E60F6A">
        <w:rPr>
          <w:rFonts w:ascii="Tahoma" w:hAnsi="Tahoma" w:cs="Tahoma"/>
          <w:szCs w:val="24"/>
        </w:rPr>
        <w:t xml:space="preserve"> </w:t>
      </w:r>
      <w:r w:rsidR="00E60F6A" w:rsidRPr="00E60F6A">
        <w:rPr>
          <w:rFonts w:ascii="Tahoma" w:hAnsi="Tahoma" w:cs="Tahoma"/>
          <w:szCs w:val="24"/>
          <w:highlight w:val="yellow"/>
        </w:rPr>
        <w:t>o in linea con quanto definito da ANAC che per il 2023 ha posticipato l’approvazione al 31 marzo 2023</w:t>
      </w:r>
      <w:r w:rsidR="00C679CB" w:rsidRPr="00AE573C">
        <w:rPr>
          <w:rFonts w:ascii="Tahoma" w:hAnsi="Tahoma" w:cs="Tahoma"/>
          <w:szCs w:val="24"/>
        </w:rPr>
        <w:t xml:space="preserve"> e pubblicato nella sezione dedicata sul sito </w:t>
      </w:r>
      <w:r w:rsidR="00AF7348" w:rsidRPr="00AE573C">
        <w:rPr>
          <w:rFonts w:ascii="Tahoma" w:hAnsi="Tahoma" w:cs="Tahoma"/>
          <w:szCs w:val="24"/>
        </w:rPr>
        <w:t>dell’ente</w:t>
      </w:r>
      <w:r w:rsidRPr="00AE573C">
        <w:rPr>
          <w:rFonts w:ascii="Tahoma" w:hAnsi="Tahoma" w:cs="Tahoma"/>
          <w:szCs w:val="24"/>
        </w:rPr>
        <w:t xml:space="preserve">.  </w:t>
      </w:r>
    </w:p>
    <w:p w14:paraId="342DD626"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5D7D45F9" w14:textId="77777777" w:rsidR="00AD5B8A" w:rsidRPr="00AE573C" w:rsidRDefault="008F1D6C">
      <w:pPr>
        <w:ind w:left="-5" w:right="410"/>
        <w:rPr>
          <w:rFonts w:ascii="Tahoma" w:hAnsi="Tahoma" w:cs="Tahoma"/>
          <w:szCs w:val="24"/>
        </w:rPr>
      </w:pPr>
      <w:r w:rsidRPr="00AE573C">
        <w:rPr>
          <w:rFonts w:ascii="Tahoma" w:hAnsi="Tahoma" w:cs="Tahoma"/>
          <w:szCs w:val="24"/>
        </w:rPr>
        <w:t xml:space="preserve">L’aggiornamento annuale del Piano tiene conto dei seguenti fattori:  </w:t>
      </w:r>
    </w:p>
    <w:p w14:paraId="29F236F4" w14:textId="77777777" w:rsidR="00AD5B8A" w:rsidRPr="00AE573C" w:rsidRDefault="008F1D6C">
      <w:pPr>
        <w:numPr>
          <w:ilvl w:val="0"/>
          <w:numId w:val="6"/>
        </w:numPr>
        <w:ind w:right="410" w:hanging="142"/>
        <w:rPr>
          <w:rFonts w:ascii="Tahoma" w:hAnsi="Tahoma" w:cs="Tahoma"/>
          <w:szCs w:val="24"/>
        </w:rPr>
      </w:pPr>
      <w:r w:rsidRPr="00AE573C">
        <w:rPr>
          <w:rFonts w:ascii="Tahoma" w:hAnsi="Tahoma" w:cs="Tahoma"/>
          <w:szCs w:val="24"/>
        </w:rPr>
        <w:t xml:space="preserve">normative sopravvenute che impongono ulteriori adempimenti;  </w:t>
      </w:r>
    </w:p>
    <w:p w14:paraId="4C32EBC8" w14:textId="7E12F819" w:rsidR="00AD5B8A" w:rsidRPr="00AE573C" w:rsidRDefault="008F1D6C">
      <w:pPr>
        <w:numPr>
          <w:ilvl w:val="0"/>
          <w:numId w:val="6"/>
        </w:numPr>
        <w:ind w:right="410" w:hanging="142"/>
        <w:rPr>
          <w:rFonts w:ascii="Tahoma" w:hAnsi="Tahoma" w:cs="Tahoma"/>
          <w:szCs w:val="24"/>
        </w:rPr>
      </w:pPr>
      <w:r w:rsidRPr="00AE573C">
        <w:rPr>
          <w:rFonts w:ascii="Tahoma" w:hAnsi="Tahoma" w:cs="Tahoma"/>
          <w:szCs w:val="24"/>
        </w:rPr>
        <w:t xml:space="preserve">normative sopravvenute che modificano le finalità istituzionali </w:t>
      </w:r>
      <w:r w:rsidR="00AE573C" w:rsidRPr="00AE573C">
        <w:rPr>
          <w:rFonts w:ascii="Tahoma" w:hAnsi="Tahoma" w:cs="Tahoma"/>
          <w:szCs w:val="24"/>
        </w:rPr>
        <w:t>dell’ente</w:t>
      </w:r>
      <w:r w:rsidRPr="00AE573C">
        <w:rPr>
          <w:rFonts w:ascii="Tahoma" w:hAnsi="Tahoma" w:cs="Tahoma"/>
          <w:szCs w:val="24"/>
        </w:rPr>
        <w:t xml:space="preserve"> (es.: acquisizione di nuove competenze);  </w:t>
      </w:r>
    </w:p>
    <w:p w14:paraId="588C39E3" w14:textId="6839DAB5" w:rsidR="00AD5B8A" w:rsidRPr="00AE573C" w:rsidRDefault="008F1D6C">
      <w:pPr>
        <w:numPr>
          <w:ilvl w:val="0"/>
          <w:numId w:val="6"/>
        </w:numPr>
        <w:ind w:right="410" w:hanging="142"/>
        <w:rPr>
          <w:rFonts w:ascii="Tahoma" w:hAnsi="Tahoma" w:cs="Tahoma"/>
          <w:szCs w:val="24"/>
        </w:rPr>
      </w:pPr>
      <w:r w:rsidRPr="00AE573C">
        <w:rPr>
          <w:rFonts w:ascii="Tahoma" w:hAnsi="Tahoma" w:cs="Tahoma"/>
          <w:szCs w:val="24"/>
        </w:rPr>
        <w:t>emersione di rischi non considerati in fase di predisposizione del P</w:t>
      </w:r>
      <w:r w:rsidR="005C7487" w:rsidRPr="00AE573C">
        <w:rPr>
          <w:rFonts w:ascii="Tahoma" w:hAnsi="Tahoma" w:cs="Tahoma"/>
          <w:szCs w:val="24"/>
        </w:rPr>
        <w:t>T</w:t>
      </w:r>
      <w:r w:rsidRPr="00AE573C">
        <w:rPr>
          <w:rFonts w:ascii="Tahoma" w:hAnsi="Tahoma" w:cs="Tahoma"/>
          <w:szCs w:val="24"/>
        </w:rPr>
        <w:t>PCT;</w:t>
      </w:r>
    </w:p>
    <w:p w14:paraId="16959854" w14:textId="4767AF02" w:rsidR="00AD5B8A" w:rsidRDefault="008F1D6C">
      <w:pPr>
        <w:numPr>
          <w:ilvl w:val="0"/>
          <w:numId w:val="6"/>
        </w:numPr>
        <w:ind w:right="410" w:hanging="142"/>
        <w:rPr>
          <w:rFonts w:ascii="Tahoma" w:hAnsi="Tahoma" w:cs="Tahoma"/>
          <w:szCs w:val="24"/>
        </w:rPr>
      </w:pPr>
      <w:r w:rsidRPr="00AE573C">
        <w:rPr>
          <w:rFonts w:ascii="Tahoma" w:hAnsi="Tahoma" w:cs="Tahoma"/>
          <w:szCs w:val="24"/>
        </w:rPr>
        <w:t xml:space="preserve">nuovi indirizzi o direttive contenuti nel PNA. </w:t>
      </w:r>
    </w:p>
    <w:p w14:paraId="6FB1AB1A" w14:textId="0DFDFA50" w:rsidR="00E60F6A" w:rsidRDefault="00E60F6A" w:rsidP="00E60F6A">
      <w:pPr>
        <w:ind w:left="0" w:right="410" w:firstLine="0"/>
        <w:rPr>
          <w:rFonts w:ascii="Tahoma" w:hAnsi="Tahoma" w:cs="Tahoma"/>
          <w:szCs w:val="24"/>
        </w:rPr>
      </w:pPr>
    </w:p>
    <w:p w14:paraId="637877E6" w14:textId="4BA5E14F" w:rsidR="00E60F6A" w:rsidRPr="00AE573C" w:rsidRDefault="00E60F6A" w:rsidP="00E60F6A">
      <w:pPr>
        <w:ind w:left="0" w:right="410" w:firstLine="0"/>
        <w:rPr>
          <w:rFonts w:ascii="Tahoma" w:hAnsi="Tahoma" w:cs="Tahoma"/>
          <w:szCs w:val="24"/>
        </w:rPr>
      </w:pPr>
      <w:r w:rsidRPr="00E60F6A">
        <w:rPr>
          <w:rFonts w:ascii="Tahoma" w:hAnsi="Tahoma" w:cs="Tahoma"/>
          <w:szCs w:val="24"/>
          <w:highlight w:val="yellow"/>
        </w:rPr>
        <w:t>Per l’anno 2023 l’Azienda ha deciso di procedere con un aggiornamento del Piano, posticipando al 2024 eventuali considerazioni circa la possibilità di usufruire della semplificazione concessa nel PNA 2022 per le realtà con meno di 50 dipendenti che possono, all’interno della triennalità del piano, riconfermarlo per l’annualità successiva a patto che non siano subentrate modifiche significative all’organizzazione dell’ente.</w:t>
      </w:r>
      <w:r>
        <w:rPr>
          <w:rFonts w:ascii="Tahoma" w:hAnsi="Tahoma" w:cs="Tahoma"/>
          <w:szCs w:val="24"/>
        </w:rPr>
        <w:t xml:space="preserve"> </w:t>
      </w:r>
    </w:p>
    <w:p w14:paraId="04018059" w14:textId="77777777" w:rsidR="00AD5B8A" w:rsidRPr="00AE573C" w:rsidRDefault="008F1D6C">
      <w:pPr>
        <w:spacing w:after="180" w:line="259" w:lineRule="auto"/>
        <w:ind w:left="142" w:right="0" w:firstLine="0"/>
        <w:jc w:val="left"/>
        <w:rPr>
          <w:rFonts w:ascii="Tahoma" w:hAnsi="Tahoma" w:cs="Tahoma"/>
          <w:szCs w:val="24"/>
        </w:rPr>
      </w:pPr>
      <w:r w:rsidRPr="00AE573C">
        <w:rPr>
          <w:rFonts w:ascii="Tahoma" w:hAnsi="Tahoma" w:cs="Tahoma"/>
          <w:szCs w:val="24"/>
        </w:rPr>
        <w:t xml:space="preserve"> </w:t>
      </w:r>
    </w:p>
    <w:p w14:paraId="48A581CA" w14:textId="62778E76" w:rsidR="00AD5B8A" w:rsidRPr="00AE573C" w:rsidRDefault="008F1D6C" w:rsidP="00F60353">
      <w:pPr>
        <w:pStyle w:val="Titolo2"/>
        <w:rPr>
          <w:rFonts w:ascii="Tahoma" w:hAnsi="Tahoma" w:cs="Tahoma"/>
          <w:szCs w:val="24"/>
        </w:rPr>
      </w:pPr>
      <w:bookmarkStart w:id="7" w:name="_Toc67392359"/>
      <w:r w:rsidRPr="00AE573C">
        <w:rPr>
          <w:rFonts w:ascii="Tahoma" w:hAnsi="Tahoma" w:cs="Tahoma"/>
          <w:szCs w:val="24"/>
        </w:rPr>
        <w:t xml:space="preserve">1.6 Conoscenza e diffusione del Piano di Prevenzione della Corruzione e trasparenza di </w:t>
      </w:r>
      <w:r w:rsidR="0018599B" w:rsidRPr="00AE573C">
        <w:rPr>
          <w:rFonts w:ascii="Tahoma" w:hAnsi="Tahoma" w:cs="Tahoma"/>
          <w:szCs w:val="24"/>
        </w:rPr>
        <w:t>AZIENDA SPECIALE FARMACEUTICA DI POGLIANO MILANESE</w:t>
      </w:r>
      <w:r w:rsidRPr="00AE573C">
        <w:rPr>
          <w:rFonts w:ascii="Tahoma" w:hAnsi="Tahoma" w:cs="Tahoma"/>
          <w:szCs w:val="24"/>
        </w:rPr>
        <w:t xml:space="preserve"> – Valorizzazione e compiti del personale</w:t>
      </w:r>
      <w:bookmarkEnd w:id="7"/>
      <w:r w:rsidRPr="00AE573C">
        <w:rPr>
          <w:rFonts w:ascii="Tahoma" w:hAnsi="Tahoma" w:cs="Tahoma"/>
          <w:szCs w:val="24"/>
        </w:rPr>
        <w:t xml:space="preserve">  </w:t>
      </w:r>
    </w:p>
    <w:p w14:paraId="0E421E22" w14:textId="77777777" w:rsidR="00F750A0" w:rsidRDefault="00F750A0">
      <w:pPr>
        <w:ind w:left="-5" w:right="410"/>
        <w:rPr>
          <w:rFonts w:ascii="Tahoma" w:hAnsi="Tahoma" w:cs="Tahoma"/>
          <w:szCs w:val="24"/>
        </w:rPr>
      </w:pPr>
    </w:p>
    <w:p w14:paraId="5B8E5119" w14:textId="3F6F33DB" w:rsidR="00AD5B8A" w:rsidRPr="00AE573C" w:rsidRDefault="008F1D6C">
      <w:pPr>
        <w:ind w:left="-5" w:right="410"/>
        <w:rPr>
          <w:rFonts w:ascii="Tahoma" w:hAnsi="Tahoma" w:cs="Tahoma"/>
          <w:szCs w:val="24"/>
        </w:rPr>
      </w:pPr>
      <w:r w:rsidRPr="00AE573C">
        <w:rPr>
          <w:rFonts w:ascii="Tahoma" w:hAnsi="Tahoma" w:cs="Tahoma"/>
          <w:szCs w:val="24"/>
        </w:rPr>
        <w:t>Il primo fondamento dell’attivazione del presente P</w:t>
      </w:r>
      <w:r w:rsidR="005C7487" w:rsidRPr="00AE573C">
        <w:rPr>
          <w:rFonts w:ascii="Tahoma" w:hAnsi="Tahoma" w:cs="Tahoma"/>
          <w:szCs w:val="24"/>
        </w:rPr>
        <w:t>T</w:t>
      </w:r>
      <w:r w:rsidRPr="00AE573C">
        <w:rPr>
          <w:rFonts w:ascii="Tahoma" w:hAnsi="Tahoma" w:cs="Tahoma"/>
          <w:szCs w:val="24"/>
        </w:rPr>
        <w:t xml:space="preserve">PCT è </w:t>
      </w:r>
      <w:r w:rsidR="00F750A0">
        <w:rPr>
          <w:rFonts w:ascii="Tahoma" w:hAnsi="Tahoma" w:cs="Tahoma"/>
          <w:szCs w:val="24"/>
        </w:rPr>
        <w:t>la</w:t>
      </w:r>
      <w:r w:rsidRPr="00AE573C">
        <w:rPr>
          <w:rFonts w:ascii="Tahoma" w:hAnsi="Tahoma" w:cs="Tahoma"/>
          <w:szCs w:val="24"/>
        </w:rPr>
        <w:t xml:space="preserve"> conoscenza dello stesso da parte </w:t>
      </w:r>
      <w:r w:rsidR="00F750A0">
        <w:rPr>
          <w:rFonts w:ascii="Tahoma" w:hAnsi="Tahoma" w:cs="Tahoma"/>
          <w:szCs w:val="24"/>
        </w:rPr>
        <w:t>dei</w:t>
      </w:r>
      <w:r w:rsidRPr="00AE573C">
        <w:rPr>
          <w:rFonts w:ascii="Tahoma" w:hAnsi="Tahoma" w:cs="Tahoma"/>
          <w:szCs w:val="24"/>
        </w:rPr>
        <w:t xml:space="preserve"> dipendenti d</w:t>
      </w:r>
      <w:r w:rsidR="00F750A0">
        <w:rPr>
          <w:rFonts w:ascii="Tahoma" w:hAnsi="Tahoma" w:cs="Tahoma"/>
          <w:szCs w:val="24"/>
        </w:rPr>
        <w:t>ell’</w:t>
      </w:r>
      <w:r w:rsidR="0018599B" w:rsidRPr="00AE573C">
        <w:rPr>
          <w:rFonts w:ascii="Tahoma" w:hAnsi="Tahoma" w:cs="Tahoma"/>
          <w:szCs w:val="24"/>
        </w:rPr>
        <w:t>AZIENDA SPECIALE FARMACEUTICA DI POGLIANO MILANESE</w:t>
      </w:r>
      <w:r w:rsidRPr="00AE573C">
        <w:rPr>
          <w:rFonts w:ascii="Tahoma" w:hAnsi="Tahoma" w:cs="Tahoma"/>
          <w:szCs w:val="24"/>
        </w:rPr>
        <w:t>, dell’amministrazione vigilant</w:t>
      </w:r>
      <w:r w:rsidR="00AF7348" w:rsidRPr="00AE573C">
        <w:rPr>
          <w:rFonts w:ascii="Tahoma" w:hAnsi="Tahoma" w:cs="Tahoma"/>
          <w:szCs w:val="24"/>
        </w:rPr>
        <w:t>e</w:t>
      </w:r>
      <w:r w:rsidRPr="00AE573C">
        <w:rPr>
          <w:rFonts w:ascii="Tahoma" w:hAnsi="Tahoma" w:cs="Tahoma"/>
          <w:szCs w:val="24"/>
        </w:rPr>
        <w:t xml:space="preserve"> e di terzi destinatari.  </w:t>
      </w:r>
    </w:p>
    <w:p w14:paraId="7DCA1EF2"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4E121536" w14:textId="5D22EE81" w:rsidR="00AD5B8A" w:rsidRPr="00AE573C" w:rsidRDefault="008F1D6C">
      <w:pPr>
        <w:ind w:left="-5" w:right="410"/>
        <w:rPr>
          <w:rFonts w:ascii="Tahoma" w:hAnsi="Tahoma" w:cs="Tahoma"/>
          <w:szCs w:val="24"/>
        </w:rPr>
      </w:pPr>
      <w:r w:rsidRPr="00AE573C">
        <w:rPr>
          <w:rFonts w:ascii="Tahoma" w:hAnsi="Tahoma" w:cs="Tahoma"/>
          <w:szCs w:val="24"/>
        </w:rPr>
        <w:t>A tal fine il P</w:t>
      </w:r>
      <w:r w:rsidR="00C4265D" w:rsidRPr="00AE573C">
        <w:rPr>
          <w:rFonts w:ascii="Tahoma" w:hAnsi="Tahoma" w:cs="Tahoma"/>
          <w:szCs w:val="24"/>
        </w:rPr>
        <w:t>T</w:t>
      </w:r>
      <w:r w:rsidRPr="00AE573C">
        <w:rPr>
          <w:rFonts w:ascii="Tahoma" w:hAnsi="Tahoma" w:cs="Tahoma"/>
          <w:szCs w:val="24"/>
        </w:rPr>
        <w:t>PCT, viene reso disponibile e consultabile all’interno dell’apposita sezione del sito web istituzionale denominata “Amministrazione Trasparente”</w:t>
      </w:r>
      <w:r w:rsidR="00AF7348" w:rsidRPr="00AE573C">
        <w:rPr>
          <w:rFonts w:ascii="Tahoma" w:hAnsi="Tahoma" w:cs="Tahoma"/>
          <w:szCs w:val="24"/>
        </w:rPr>
        <w:t>.</w:t>
      </w:r>
    </w:p>
    <w:p w14:paraId="26C496A7"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5ED45CEF" w14:textId="692B740A" w:rsidR="00AD5B8A" w:rsidRPr="00AE573C" w:rsidRDefault="00AF7348">
      <w:pPr>
        <w:ind w:left="-5" w:right="410"/>
        <w:rPr>
          <w:rFonts w:ascii="Tahoma" w:hAnsi="Tahoma" w:cs="Tahoma"/>
          <w:szCs w:val="24"/>
        </w:rPr>
      </w:pPr>
      <w:r w:rsidRPr="00AE573C">
        <w:rPr>
          <w:rFonts w:ascii="Tahoma" w:hAnsi="Tahoma" w:cs="Tahoma"/>
          <w:szCs w:val="24"/>
        </w:rPr>
        <w:t>L’</w:t>
      </w:r>
      <w:r w:rsidR="0018599B" w:rsidRPr="00AE573C">
        <w:rPr>
          <w:rFonts w:ascii="Tahoma" w:hAnsi="Tahoma" w:cs="Tahoma"/>
          <w:szCs w:val="24"/>
        </w:rPr>
        <w:t>AZIENDA SPECIALE FARMACEUTICA DI POGLIANO MILANESE</w:t>
      </w:r>
      <w:r w:rsidR="008F1D6C" w:rsidRPr="00AE573C">
        <w:rPr>
          <w:rFonts w:ascii="Tahoma" w:hAnsi="Tahoma" w:cs="Tahoma"/>
          <w:szCs w:val="24"/>
        </w:rPr>
        <w:t xml:space="preserve"> fornisce la più ampia diffusione al presente P</w:t>
      </w:r>
      <w:r w:rsidR="00C4265D" w:rsidRPr="00AE573C">
        <w:rPr>
          <w:rFonts w:ascii="Tahoma" w:hAnsi="Tahoma" w:cs="Tahoma"/>
          <w:szCs w:val="24"/>
        </w:rPr>
        <w:t>T</w:t>
      </w:r>
      <w:r w:rsidR="008F1D6C" w:rsidRPr="00AE573C">
        <w:rPr>
          <w:rFonts w:ascii="Tahoma" w:hAnsi="Tahoma" w:cs="Tahoma"/>
          <w:szCs w:val="24"/>
        </w:rPr>
        <w:t xml:space="preserve">PCT, </w:t>
      </w:r>
      <w:r w:rsidR="00C679CB" w:rsidRPr="00AE573C">
        <w:rPr>
          <w:rFonts w:ascii="Tahoma" w:hAnsi="Tahoma" w:cs="Tahoma"/>
          <w:szCs w:val="24"/>
        </w:rPr>
        <w:t xml:space="preserve">comunicando </w:t>
      </w:r>
      <w:r w:rsidRPr="00AE573C">
        <w:rPr>
          <w:rFonts w:ascii="Tahoma" w:hAnsi="Tahoma" w:cs="Tahoma"/>
          <w:szCs w:val="24"/>
        </w:rPr>
        <w:t>ai</w:t>
      </w:r>
      <w:r w:rsidR="008F1D6C" w:rsidRPr="00AE573C">
        <w:rPr>
          <w:rFonts w:ascii="Tahoma" w:hAnsi="Tahoma" w:cs="Tahoma"/>
          <w:szCs w:val="24"/>
        </w:rPr>
        <w:t xml:space="preserve"> dipendenti </w:t>
      </w:r>
      <w:r w:rsidR="00C679CB" w:rsidRPr="00AE573C">
        <w:rPr>
          <w:rFonts w:ascii="Tahoma" w:hAnsi="Tahoma" w:cs="Tahoma"/>
          <w:szCs w:val="24"/>
        </w:rPr>
        <w:t>la redazione dello stesso e dove possa essere reperito</w:t>
      </w:r>
      <w:r w:rsidR="008F1D6C" w:rsidRPr="00AE573C">
        <w:rPr>
          <w:rFonts w:ascii="Tahoma" w:hAnsi="Tahoma" w:cs="Tahoma"/>
          <w:szCs w:val="24"/>
        </w:rPr>
        <w:t xml:space="preserve">.  </w:t>
      </w:r>
    </w:p>
    <w:p w14:paraId="13FE159E"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15900B3E" w14:textId="506247B7" w:rsidR="00AD5B8A" w:rsidRPr="00AE573C" w:rsidRDefault="008F1D6C">
      <w:pPr>
        <w:ind w:left="-5" w:right="410"/>
        <w:rPr>
          <w:rFonts w:ascii="Tahoma" w:hAnsi="Tahoma" w:cs="Tahoma"/>
          <w:szCs w:val="24"/>
        </w:rPr>
      </w:pPr>
      <w:r w:rsidRPr="00AE573C">
        <w:rPr>
          <w:rFonts w:ascii="Tahoma" w:hAnsi="Tahoma" w:cs="Tahoma"/>
          <w:szCs w:val="24"/>
        </w:rPr>
        <w:t xml:space="preserve">Al momento dell’assunzione di ogni dipendente a tempo determinato, indeterminato o in somministrazione lavoro </w:t>
      </w:r>
      <w:r w:rsidR="0074101D" w:rsidRPr="00AE573C">
        <w:rPr>
          <w:rFonts w:ascii="Tahoma" w:hAnsi="Tahoma" w:cs="Tahoma"/>
          <w:szCs w:val="24"/>
        </w:rPr>
        <w:t xml:space="preserve">si </w:t>
      </w:r>
      <w:r w:rsidR="00C679CB" w:rsidRPr="00AE573C">
        <w:rPr>
          <w:rFonts w:ascii="Tahoma" w:hAnsi="Tahoma" w:cs="Tahoma"/>
          <w:szCs w:val="24"/>
        </w:rPr>
        <w:t>comunica</w:t>
      </w:r>
      <w:r w:rsidRPr="00AE573C">
        <w:rPr>
          <w:rFonts w:ascii="Tahoma" w:hAnsi="Tahoma" w:cs="Tahoma"/>
          <w:szCs w:val="24"/>
        </w:rPr>
        <w:t xml:space="preserve"> al dipendente </w:t>
      </w:r>
      <w:r w:rsidR="00C679CB" w:rsidRPr="00AE573C">
        <w:rPr>
          <w:rFonts w:ascii="Tahoma" w:hAnsi="Tahoma" w:cs="Tahoma"/>
          <w:szCs w:val="24"/>
        </w:rPr>
        <w:t xml:space="preserve">che </w:t>
      </w:r>
      <w:r w:rsidR="00AF7348" w:rsidRPr="00AE573C">
        <w:rPr>
          <w:rFonts w:ascii="Tahoma" w:hAnsi="Tahoma" w:cs="Tahoma"/>
          <w:szCs w:val="24"/>
        </w:rPr>
        <w:t>l’ente</w:t>
      </w:r>
      <w:r w:rsidR="00C679CB" w:rsidRPr="00AE573C">
        <w:rPr>
          <w:rFonts w:ascii="Tahoma" w:hAnsi="Tahoma" w:cs="Tahoma"/>
          <w:szCs w:val="24"/>
        </w:rPr>
        <w:t xml:space="preserve"> si è dotata di </w:t>
      </w:r>
      <w:r w:rsidR="0074101D" w:rsidRPr="00AE573C">
        <w:rPr>
          <w:rFonts w:ascii="Tahoma" w:hAnsi="Tahoma" w:cs="Tahoma"/>
          <w:szCs w:val="24"/>
        </w:rPr>
        <w:t>PTPCT</w:t>
      </w:r>
      <w:r w:rsidR="00C679CB" w:rsidRPr="00AE573C">
        <w:rPr>
          <w:rFonts w:ascii="Tahoma" w:hAnsi="Tahoma" w:cs="Tahoma"/>
          <w:szCs w:val="24"/>
        </w:rPr>
        <w:t xml:space="preserve"> </w:t>
      </w:r>
      <w:r w:rsidR="00C679CB" w:rsidRPr="00F750A0">
        <w:rPr>
          <w:rFonts w:ascii="Tahoma" w:hAnsi="Tahoma" w:cs="Tahoma"/>
          <w:szCs w:val="24"/>
        </w:rPr>
        <w:t xml:space="preserve">e </w:t>
      </w:r>
      <w:r w:rsidR="00980258" w:rsidRPr="00F750A0">
        <w:rPr>
          <w:rFonts w:ascii="Tahoma" w:hAnsi="Tahoma" w:cs="Tahoma"/>
          <w:szCs w:val="24"/>
        </w:rPr>
        <w:t>si</w:t>
      </w:r>
      <w:r w:rsidR="00980258">
        <w:rPr>
          <w:rFonts w:ascii="Tahoma" w:hAnsi="Tahoma" w:cs="Tahoma"/>
          <w:szCs w:val="24"/>
        </w:rPr>
        <w:t xml:space="preserve"> </w:t>
      </w:r>
      <w:r w:rsidR="00C679CB" w:rsidRPr="00AE573C">
        <w:rPr>
          <w:rFonts w:ascii="Tahoma" w:hAnsi="Tahoma" w:cs="Tahoma"/>
          <w:szCs w:val="24"/>
        </w:rPr>
        <w:lastRenderedPageBreak/>
        <w:t>indica dove è possibile reperirne una copia (</w:t>
      </w:r>
      <w:r w:rsidR="00C679CB" w:rsidRPr="00F750A0">
        <w:rPr>
          <w:rFonts w:ascii="Tahoma" w:hAnsi="Tahoma" w:cs="Tahoma"/>
          <w:szCs w:val="24"/>
        </w:rPr>
        <w:t xml:space="preserve">sito internet, cartella </w:t>
      </w:r>
      <w:r w:rsidR="00980258" w:rsidRPr="00F750A0">
        <w:rPr>
          <w:rFonts w:ascii="Tahoma" w:hAnsi="Tahoma" w:cs="Tahoma"/>
          <w:szCs w:val="24"/>
        </w:rPr>
        <w:t>su</w:t>
      </w:r>
      <w:r w:rsidR="00144B82" w:rsidRPr="00F750A0">
        <w:rPr>
          <w:rFonts w:ascii="Tahoma" w:hAnsi="Tahoma" w:cs="Tahoma"/>
          <w:szCs w:val="24"/>
        </w:rPr>
        <w:t>l server</w:t>
      </w:r>
      <w:r w:rsidR="00C679CB" w:rsidRPr="00F750A0">
        <w:rPr>
          <w:rFonts w:ascii="Tahoma" w:hAnsi="Tahoma" w:cs="Tahoma"/>
          <w:szCs w:val="24"/>
        </w:rPr>
        <w:t>, copia cartacea presso RPCT)</w:t>
      </w:r>
      <w:r w:rsidRPr="00F750A0">
        <w:rPr>
          <w:rFonts w:ascii="Tahoma" w:hAnsi="Tahoma" w:cs="Tahoma"/>
          <w:szCs w:val="24"/>
        </w:rPr>
        <w:t>.</w:t>
      </w:r>
      <w:r w:rsidRPr="00AE573C">
        <w:rPr>
          <w:rFonts w:ascii="Tahoma" w:hAnsi="Tahoma" w:cs="Tahoma"/>
          <w:szCs w:val="24"/>
        </w:rPr>
        <w:t xml:space="preserve"> </w:t>
      </w:r>
    </w:p>
    <w:p w14:paraId="520C0FE1" w14:textId="77777777" w:rsidR="00AD5B8A" w:rsidRPr="00AE573C" w:rsidRDefault="008F1D6C">
      <w:pPr>
        <w:ind w:left="-5" w:right="410"/>
        <w:rPr>
          <w:rFonts w:ascii="Tahoma" w:hAnsi="Tahoma" w:cs="Tahoma"/>
          <w:szCs w:val="24"/>
        </w:rPr>
      </w:pPr>
      <w:r w:rsidRPr="00AE573C">
        <w:rPr>
          <w:rFonts w:ascii="Tahoma" w:hAnsi="Tahoma" w:cs="Tahoma"/>
          <w:szCs w:val="24"/>
        </w:rPr>
        <w:t xml:space="preserve">Analoga attenzione viene prestata all’atto del conferimento di incarichi professionali e/o di consulenza </w:t>
      </w:r>
      <w:r w:rsidR="00C679CB" w:rsidRPr="00AE573C">
        <w:rPr>
          <w:rFonts w:ascii="Tahoma" w:hAnsi="Tahoma" w:cs="Tahoma"/>
          <w:szCs w:val="24"/>
        </w:rPr>
        <w:t>ad informare della</w:t>
      </w:r>
      <w:r w:rsidRPr="00AE573C">
        <w:rPr>
          <w:rFonts w:ascii="Tahoma" w:hAnsi="Tahoma" w:cs="Tahoma"/>
          <w:szCs w:val="24"/>
        </w:rPr>
        <w:t xml:space="preserve"> </w:t>
      </w:r>
      <w:r w:rsidR="00C679CB" w:rsidRPr="00AE573C">
        <w:rPr>
          <w:rFonts w:ascii="Tahoma" w:hAnsi="Tahoma" w:cs="Tahoma"/>
          <w:szCs w:val="24"/>
        </w:rPr>
        <w:t xml:space="preserve">presenza del </w:t>
      </w:r>
      <w:r w:rsidR="0074101D" w:rsidRPr="00AE573C">
        <w:rPr>
          <w:rFonts w:ascii="Tahoma" w:hAnsi="Tahoma" w:cs="Tahoma"/>
          <w:szCs w:val="24"/>
        </w:rPr>
        <w:t>PTPCT</w:t>
      </w:r>
      <w:r w:rsidRPr="00AE573C">
        <w:rPr>
          <w:rFonts w:ascii="Tahoma" w:hAnsi="Tahoma" w:cs="Tahoma"/>
          <w:szCs w:val="24"/>
        </w:rPr>
        <w:t xml:space="preserve"> disponibile sul sito web istituzionale.  </w:t>
      </w:r>
    </w:p>
    <w:p w14:paraId="14301FB3" w14:textId="74342DD6" w:rsidR="00AD5B8A" w:rsidRPr="00AE573C" w:rsidRDefault="00AD5B8A">
      <w:pPr>
        <w:spacing w:after="0" w:line="259" w:lineRule="auto"/>
        <w:ind w:left="0" w:right="0" w:firstLine="0"/>
        <w:jc w:val="left"/>
        <w:rPr>
          <w:rFonts w:ascii="Tahoma" w:hAnsi="Tahoma" w:cs="Tahoma"/>
          <w:szCs w:val="24"/>
        </w:rPr>
      </w:pPr>
    </w:p>
    <w:p w14:paraId="153CDCB0" w14:textId="77777777" w:rsidR="00AD5B8A" w:rsidRPr="00AE573C" w:rsidRDefault="008F1D6C">
      <w:pPr>
        <w:ind w:left="-5" w:right="410"/>
        <w:rPr>
          <w:rFonts w:ascii="Tahoma" w:hAnsi="Tahoma" w:cs="Tahoma"/>
          <w:szCs w:val="24"/>
        </w:rPr>
      </w:pPr>
      <w:r w:rsidRPr="00AE573C">
        <w:rPr>
          <w:rFonts w:ascii="Tahoma" w:hAnsi="Tahoma" w:cs="Tahoma"/>
          <w:szCs w:val="24"/>
        </w:rPr>
        <w:t xml:space="preserve">I dipendenti nello svolgimento delle attività di competenza, si uniformano ai contenuti del presente </w:t>
      </w:r>
      <w:r w:rsidR="0074101D" w:rsidRPr="00AE573C">
        <w:rPr>
          <w:rFonts w:ascii="Tahoma" w:hAnsi="Tahoma" w:cs="Tahoma"/>
          <w:szCs w:val="24"/>
        </w:rPr>
        <w:t>PTPCT</w:t>
      </w:r>
      <w:r w:rsidRPr="00AE573C">
        <w:rPr>
          <w:rFonts w:ascii="Tahoma" w:hAnsi="Tahoma" w:cs="Tahoma"/>
          <w:szCs w:val="24"/>
        </w:rPr>
        <w:t>, traducendo in modelli operativi la formazione acquisita in tema di prevenzione della corruzione.</w:t>
      </w:r>
    </w:p>
    <w:p w14:paraId="5AEB0A6D" w14:textId="77777777" w:rsidR="00AD5B8A" w:rsidRPr="00AE573C" w:rsidRDefault="008F1D6C">
      <w:pPr>
        <w:ind w:left="-5" w:right="410"/>
        <w:rPr>
          <w:rFonts w:ascii="Tahoma" w:hAnsi="Tahoma" w:cs="Tahoma"/>
          <w:szCs w:val="24"/>
        </w:rPr>
      </w:pPr>
      <w:r w:rsidRPr="00AE573C">
        <w:rPr>
          <w:rFonts w:ascii="Tahoma" w:hAnsi="Tahoma" w:cs="Tahoma"/>
          <w:szCs w:val="24"/>
        </w:rPr>
        <w:t xml:space="preserve">Tutti i dipendenti sono chiamati ciascuno per il proprio ambito di competenza, nell’attività di analisi e di valutazione propositiva del Piano e delle attività a rischio.  </w:t>
      </w:r>
    </w:p>
    <w:p w14:paraId="05FBE42C" w14:textId="77777777" w:rsidR="00AD5B8A" w:rsidRPr="00AE573C" w:rsidRDefault="008F1D6C">
      <w:pPr>
        <w:spacing w:after="181" w:line="259" w:lineRule="auto"/>
        <w:ind w:left="0" w:right="0" w:firstLine="0"/>
        <w:jc w:val="left"/>
        <w:rPr>
          <w:rFonts w:ascii="Tahoma" w:hAnsi="Tahoma" w:cs="Tahoma"/>
          <w:szCs w:val="24"/>
        </w:rPr>
      </w:pPr>
      <w:r w:rsidRPr="00AE573C">
        <w:rPr>
          <w:rFonts w:ascii="Tahoma" w:hAnsi="Tahoma" w:cs="Tahoma"/>
          <w:szCs w:val="24"/>
        </w:rPr>
        <w:t xml:space="preserve"> </w:t>
      </w:r>
    </w:p>
    <w:p w14:paraId="2B6D2708" w14:textId="77777777" w:rsidR="00AD5B8A" w:rsidRPr="00AE573C" w:rsidRDefault="008F1D6C" w:rsidP="00F60353">
      <w:pPr>
        <w:pStyle w:val="Titolo2"/>
        <w:rPr>
          <w:rFonts w:ascii="Tahoma" w:hAnsi="Tahoma" w:cs="Tahoma"/>
          <w:szCs w:val="24"/>
        </w:rPr>
      </w:pPr>
      <w:r w:rsidRPr="00AE573C">
        <w:rPr>
          <w:rFonts w:ascii="Tahoma" w:hAnsi="Tahoma" w:cs="Tahoma"/>
          <w:szCs w:val="24"/>
        </w:rPr>
        <w:tab/>
      </w:r>
      <w:bookmarkStart w:id="8" w:name="_Toc67392360"/>
      <w:r w:rsidRPr="00AE573C">
        <w:rPr>
          <w:rFonts w:ascii="Tahoma" w:hAnsi="Tahoma" w:cs="Tahoma"/>
          <w:szCs w:val="24"/>
        </w:rPr>
        <w:t xml:space="preserve">1.7 </w:t>
      </w:r>
      <w:r w:rsidRPr="00AE573C">
        <w:rPr>
          <w:rFonts w:ascii="Tahoma" w:hAnsi="Tahoma" w:cs="Tahoma"/>
          <w:szCs w:val="24"/>
        </w:rPr>
        <w:tab/>
        <w:t>Indirizzi per la formazione</w:t>
      </w:r>
      <w:bookmarkEnd w:id="8"/>
      <w:r w:rsidRPr="00AE573C">
        <w:rPr>
          <w:rFonts w:ascii="Tahoma" w:hAnsi="Tahoma" w:cs="Tahoma"/>
          <w:szCs w:val="24"/>
        </w:rPr>
        <w:t xml:space="preserve">  </w:t>
      </w:r>
    </w:p>
    <w:p w14:paraId="478E257B" w14:textId="77777777" w:rsidR="00AD5B8A" w:rsidRPr="00AE573C" w:rsidRDefault="008F1D6C">
      <w:pPr>
        <w:ind w:left="-5" w:right="410"/>
        <w:rPr>
          <w:rFonts w:ascii="Tahoma" w:hAnsi="Tahoma" w:cs="Tahoma"/>
          <w:szCs w:val="24"/>
        </w:rPr>
      </w:pPr>
      <w:r w:rsidRPr="00AE573C">
        <w:rPr>
          <w:rFonts w:ascii="Tahoma" w:hAnsi="Tahoma" w:cs="Tahoma"/>
          <w:szCs w:val="24"/>
        </w:rPr>
        <w:t xml:space="preserve">Nell’ambito del piano di formazione del personale, verranno definiti specifici interventi di formazione sul tema delle misure di prevenzione della corruzione, previo parere favorevole espresso dal Responsabile di prevenzione della corruzione e trasparenza.  </w:t>
      </w:r>
    </w:p>
    <w:p w14:paraId="3340AD63" w14:textId="68781495" w:rsidR="00AD5B8A" w:rsidRPr="00AE573C" w:rsidRDefault="006C0048">
      <w:pPr>
        <w:ind w:left="-5" w:right="410"/>
        <w:rPr>
          <w:rFonts w:ascii="Tahoma" w:hAnsi="Tahoma" w:cs="Tahoma"/>
          <w:szCs w:val="24"/>
        </w:rPr>
      </w:pPr>
      <w:r w:rsidRPr="00AE573C">
        <w:rPr>
          <w:rFonts w:ascii="Tahoma" w:hAnsi="Tahoma" w:cs="Tahoma"/>
          <w:szCs w:val="24"/>
        </w:rPr>
        <w:t>Le</w:t>
      </w:r>
      <w:r w:rsidR="008F1D6C" w:rsidRPr="00AE573C">
        <w:rPr>
          <w:rFonts w:ascii="Tahoma" w:hAnsi="Tahoma" w:cs="Tahoma"/>
          <w:szCs w:val="24"/>
        </w:rPr>
        <w:t xml:space="preserve"> iniziative d’intervento relative alla formazione devono prevedere le seguenti aree d’azione:  </w:t>
      </w:r>
    </w:p>
    <w:p w14:paraId="0B5E8451" w14:textId="3E5EB071" w:rsidR="00AD5B8A" w:rsidRPr="00AE573C" w:rsidRDefault="00AD5B8A" w:rsidP="00EC1A25">
      <w:pPr>
        <w:spacing w:after="0" w:line="259" w:lineRule="auto"/>
        <w:ind w:left="0" w:right="0" w:firstLine="0"/>
        <w:jc w:val="left"/>
        <w:rPr>
          <w:rFonts w:ascii="Tahoma" w:hAnsi="Tahoma" w:cs="Tahoma"/>
          <w:szCs w:val="24"/>
        </w:rPr>
      </w:pPr>
    </w:p>
    <w:p w14:paraId="4406CA27" w14:textId="61BA94CF" w:rsidR="00AD5B8A" w:rsidRPr="00AE573C" w:rsidRDefault="008F1D6C">
      <w:pPr>
        <w:ind w:left="-5" w:right="410"/>
        <w:rPr>
          <w:rFonts w:ascii="Tahoma" w:hAnsi="Tahoma" w:cs="Tahoma"/>
          <w:szCs w:val="24"/>
        </w:rPr>
      </w:pPr>
      <w:r w:rsidRPr="00AE573C">
        <w:rPr>
          <w:rFonts w:ascii="Tahoma" w:hAnsi="Tahoma" w:cs="Tahoma"/>
          <w:szCs w:val="24"/>
        </w:rPr>
        <w:t xml:space="preserve">La Formazione avrà quale oggetto, sia la conoscenza normativa dei comportamenti che determinano fattispecie penali di reato, sia la conoscenza applicata, intendendosi quella relativa ai comportamenti concreti da attuare durante la specifica attività di lavoro. </w:t>
      </w:r>
    </w:p>
    <w:p w14:paraId="538612E2" w14:textId="3CC41853" w:rsidR="00AD5B8A" w:rsidRPr="00F750A0" w:rsidRDefault="008F1D6C">
      <w:pPr>
        <w:ind w:left="-5" w:right="410"/>
        <w:rPr>
          <w:rFonts w:ascii="Tahoma" w:hAnsi="Tahoma" w:cs="Tahoma"/>
          <w:szCs w:val="24"/>
        </w:rPr>
      </w:pPr>
      <w:r w:rsidRPr="00F750A0">
        <w:rPr>
          <w:rFonts w:ascii="Tahoma" w:hAnsi="Tahoma" w:cs="Tahoma"/>
          <w:szCs w:val="24"/>
        </w:rPr>
        <w:t xml:space="preserve">Il monitoraggio dei percorsi formativi, in termini di frequenza </w:t>
      </w:r>
      <w:r w:rsidR="00C679CB" w:rsidRPr="00F750A0">
        <w:rPr>
          <w:rFonts w:ascii="Tahoma" w:hAnsi="Tahoma" w:cs="Tahoma"/>
          <w:szCs w:val="24"/>
        </w:rPr>
        <w:t xml:space="preserve">e attestazione alla </w:t>
      </w:r>
      <w:r w:rsidRPr="00F750A0">
        <w:rPr>
          <w:rFonts w:ascii="Tahoma" w:hAnsi="Tahoma" w:cs="Tahoma"/>
          <w:szCs w:val="24"/>
        </w:rPr>
        <w:t xml:space="preserve">partecipazione, sarà effettuato dal Responsabile di prevenzione della corruzione e trasparenza, attraverso il controllo della reportistica idonea alla verifica dell’effettiva formazione.  </w:t>
      </w:r>
    </w:p>
    <w:p w14:paraId="49E5FB06" w14:textId="4EE50CA7" w:rsidR="00766FA4" w:rsidRPr="00352C4F" w:rsidRDefault="00766FA4">
      <w:pPr>
        <w:ind w:left="-5" w:right="410"/>
        <w:rPr>
          <w:rFonts w:ascii="Tahoma" w:hAnsi="Tahoma" w:cs="Tahoma"/>
          <w:szCs w:val="24"/>
          <w:u w:val="single"/>
        </w:rPr>
      </w:pPr>
      <w:r w:rsidRPr="00352C4F">
        <w:rPr>
          <w:rFonts w:ascii="Tahoma" w:hAnsi="Tahoma" w:cs="Tahoma"/>
          <w:i/>
          <w:iCs/>
          <w:szCs w:val="24"/>
          <w:u w:val="single"/>
        </w:rPr>
        <w:t>La formazione è una misura di carattere generale</w:t>
      </w:r>
      <w:r w:rsidRPr="00352C4F">
        <w:rPr>
          <w:rFonts w:ascii="Tahoma" w:hAnsi="Tahoma" w:cs="Tahoma"/>
          <w:szCs w:val="24"/>
          <w:u w:val="single"/>
        </w:rPr>
        <w:t>.</w:t>
      </w:r>
    </w:p>
    <w:p w14:paraId="598F4456" w14:textId="77777777" w:rsidR="00AD5B8A" w:rsidRPr="00AE573C" w:rsidRDefault="008F1D6C">
      <w:pPr>
        <w:spacing w:after="180" w:line="259" w:lineRule="auto"/>
        <w:ind w:left="0" w:right="0" w:firstLine="0"/>
        <w:jc w:val="left"/>
        <w:rPr>
          <w:rFonts w:ascii="Tahoma" w:hAnsi="Tahoma" w:cs="Tahoma"/>
          <w:szCs w:val="24"/>
        </w:rPr>
      </w:pPr>
      <w:r w:rsidRPr="00AE573C">
        <w:rPr>
          <w:rFonts w:ascii="Tahoma" w:hAnsi="Tahoma" w:cs="Tahoma"/>
          <w:szCs w:val="24"/>
        </w:rPr>
        <w:t xml:space="preserve"> </w:t>
      </w:r>
    </w:p>
    <w:p w14:paraId="683D8815" w14:textId="77777777" w:rsidR="00AD5B8A" w:rsidRPr="00AE573C" w:rsidRDefault="008F1D6C" w:rsidP="00F60353">
      <w:pPr>
        <w:pStyle w:val="Titolo2"/>
        <w:rPr>
          <w:rFonts w:ascii="Tahoma" w:hAnsi="Tahoma" w:cs="Tahoma"/>
          <w:szCs w:val="24"/>
        </w:rPr>
      </w:pPr>
      <w:bookmarkStart w:id="9" w:name="_Toc67392361"/>
      <w:r w:rsidRPr="00AE573C">
        <w:rPr>
          <w:rFonts w:ascii="Tahoma" w:hAnsi="Tahoma" w:cs="Tahoma"/>
          <w:szCs w:val="24"/>
        </w:rPr>
        <w:t>1.8 Individuazione compiti e adempimenti del Responsabile della Prevenzione della Corruzione e per la Trasparenza</w:t>
      </w:r>
      <w:bookmarkEnd w:id="9"/>
      <w:r w:rsidRPr="00AE573C">
        <w:rPr>
          <w:rFonts w:ascii="Tahoma" w:hAnsi="Tahoma" w:cs="Tahoma"/>
          <w:szCs w:val="24"/>
        </w:rPr>
        <w:t xml:space="preserve">  </w:t>
      </w:r>
    </w:p>
    <w:p w14:paraId="0FDDCDDB" w14:textId="77777777" w:rsidR="00F750A0" w:rsidRDefault="00F750A0">
      <w:pPr>
        <w:ind w:left="-5" w:right="410"/>
        <w:rPr>
          <w:rFonts w:ascii="Tahoma" w:hAnsi="Tahoma" w:cs="Tahoma"/>
          <w:szCs w:val="24"/>
        </w:rPr>
      </w:pPr>
    </w:p>
    <w:p w14:paraId="10AAD3CD" w14:textId="1451595C" w:rsidR="00AD5B8A" w:rsidRPr="00AE573C" w:rsidRDefault="00AF7348">
      <w:pPr>
        <w:ind w:left="-5" w:right="410"/>
        <w:rPr>
          <w:rFonts w:ascii="Tahoma" w:hAnsi="Tahoma" w:cs="Tahoma"/>
          <w:szCs w:val="24"/>
        </w:rPr>
      </w:pPr>
      <w:r w:rsidRPr="00AE573C">
        <w:rPr>
          <w:rFonts w:ascii="Tahoma" w:hAnsi="Tahoma" w:cs="Tahoma"/>
          <w:szCs w:val="24"/>
        </w:rPr>
        <w:t>L’amministratore Unico dell’</w:t>
      </w:r>
      <w:r w:rsidR="0018599B" w:rsidRPr="00AE573C">
        <w:rPr>
          <w:rFonts w:ascii="Tahoma" w:hAnsi="Tahoma" w:cs="Tahoma"/>
          <w:szCs w:val="24"/>
        </w:rPr>
        <w:t>AZIENDA SPECIALE FARMACEUTICA DI POGLIANO MILANESE</w:t>
      </w:r>
      <w:r w:rsidR="008F1D6C" w:rsidRPr="00AE573C">
        <w:rPr>
          <w:rFonts w:ascii="Tahoma" w:hAnsi="Tahoma" w:cs="Tahoma"/>
          <w:szCs w:val="24"/>
        </w:rPr>
        <w:t xml:space="preserve"> </w:t>
      </w:r>
      <w:r w:rsidRPr="00AE573C">
        <w:rPr>
          <w:rFonts w:ascii="Tahoma" w:hAnsi="Tahoma" w:cs="Tahoma"/>
          <w:szCs w:val="24"/>
        </w:rPr>
        <w:t xml:space="preserve">in data </w:t>
      </w:r>
      <w:r w:rsidR="00EC1A25">
        <w:rPr>
          <w:rFonts w:ascii="Tahoma" w:hAnsi="Tahoma" w:cs="Tahoma"/>
          <w:szCs w:val="24"/>
        </w:rPr>
        <w:t>22 luglio 2020</w:t>
      </w:r>
      <w:r w:rsidRPr="00AE573C">
        <w:rPr>
          <w:rFonts w:ascii="Tahoma" w:hAnsi="Tahoma" w:cs="Tahoma"/>
          <w:szCs w:val="24"/>
        </w:rPr>
        <w:t xml:space="preserve"> </w:t>
      </w:r>
      <w:r w:rsidR="008F1D6C" w:rsidRPr="00AE573C">
        <w:rPr>
          <w:rFonts w:ascii="Tahoma" w:hAnsi="Tahoma" w:cs="Tahoma"/>
          <w:szCs w:val="24"/>
        </w:rPr>
        <w:t xml:space="preserve">ha </w:t>
      </w:r>
      <w:r w:rsidR="008F1D6C" w:rsidRPr="00EC1A25">
        <w:rPr>
          <w:rFonts w:ascii="Tahoma" w:hAnsi="Tahoma" w:cs="Tahoma"/>
          <w:szCs w:val="24"/>
        </w:rPr>
        <w:t xml:space="preserve">nominato </w:t>
      </w:r>
      <w:r w:rsidR="00EC1A25" w:rsidRPr="00EC1A25">
        <w:rPr>
          <w:rFonts w:ascii="Tahoma" w:hAnsi="Tahoma" w:cs="Tahoma"/>
          <w:szCs w:val="24"/>
        </w:rPr>
        <w:t>Maggie Taverni</w:t>
      </w:r>
      <w:r w:rsidR="008F1D6C" w:rsidRPr="00EC1A25">
        <w:rPr>
          <w:rFonts w:ascii="Tahoma" w:hAnsi="Tahoma" w:cs="Tahoma"/>
          <w:szCs w:val="24"/>
        </w:rPr>
        <w:t>, “</w:t>
      </w:r>
      <w:r w:rsidR="008F1D6C" w:rsidRPr="00AE573C">
        <w:rPr>
          <w:rFonts w:ascii="Tahoma" w:hAnsi="Tahoma" w:cs="Tahoma"/>
          <w:szCs w:val="24"/>
        </w:rPr>
        <w:t xml:space="preserve">Responsabile della Prevenzione della Corruzione e per la Trasparenza”, ai sensi della L. n. 190/2012.  </w:t>
      </w:r>
    </w:p>
    <w:p w14:paraId="048C0743" w14:textId="77777777" w:rsidR="00AD5B8A" w:rsidRPr="00AE573C" w:rsidRDefault="008F1D6C">
      <w:pPr>
        <w:ind w:left="-5" w:right="410"/>
        <w:rPr>
          <w:rFonts w:ascii="Tahoma" w:hAnsi="Tahoma" w:cs="Tahoma"/>
          <w:szCs w:val="24"/>
        </w:rPr>
      </w:pPr>
      <w:r w:rsidRPr="00AE573C">
        <w:rPr>
          <w:rFonts w:ascii="Tahoma" w:hAnsi="Tahoma" w:cs="Tahoma"/>
          <w:szCs w:val="24"/>
        </w:rPr>
        <w:t xml:space="preserve">Il Responsabile di prevenzione della corruzione e trasparenza svolge i seguenti compiti:  </w:t>
      </w:r>
    </w:p>
    <w:p w14:paraId="0AFF5A21" w14:textId="5054BF38"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 xml:space="preserve">elabora la proposta di piano, che deve essere adottato </w:t>
      </w:r>
      <w:r w:rsidR="00AF7348" w:rsidRPr="00AE573C">
        <w:rPr>
          <w:rFonts w:ascii="Tahoma" w:hAnsi="Tahoma" w:cs="Tahoma"/>
          <w:szCs w:val="24"/>
        </w:rPr>
        <w:t>dall’AU</w:t>
      </w:r>
      <w:r w:rsidR="006C0048" w:rsidRPr="00AE573C">
        <w:rPr>
          <w:rFonts w:ascii="Tahoma" w:hAnsi="Tahoma" w:cs="Tahoma"/>
          <w:szCs w:val="24"/>
        </w:rPr>
        <w:t xml:space="preserve"> del</w:t>
      </w:r>
      <w:r w:rsidR="00AF7348" w:rsidRPr="00AE573C">
        <w:rPr>
          <w:rFonts w:ascii="Tahoma" w:hAnsi="Tahoma" w:cs="Tahoma"/>
          <w:szCs w:val="24"/>
        </w:rPr>
        <w:t>l’ente</w:t>
      </w:r>
      <w:r w:rsidRPr="00AE573C">
        <w:rPr>
          <w:rFonts w:ascii="Tahoma" w:hAnsi="Tahoma" w:cs="Tahoma"/>
          <w:szCs w:val="24"/>
        </w:rPr>
        <w:t xml:space="preserve">; </w:t>
      </w:r>
    </w:p>
    <w:p w14:paraId="01314DBA" w14:textId="5E38AFF1"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 xml:space="preserve">individua, il personale da inserire nei percorsi di formazione incentrati sui temi dell’etica e della legalità;  </w:t>
      </w:r>
    </w:p>
    <w:p w14:paraId="5B7F92B7" w14:textId="3FC2A045"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 xml:space="preserve">definisce procedure appropriate per l’effettuazione di percorsi di selezione e formazione dei dipendenti che operano in settori particolarmente esposti al rischio di corruzione; </w:t>
      </w:r>
    </w:p>
    <w:p w14:paraId="482C4E86" w14:textId="1D221B69"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 xml:space="preserve">controlla l'adempimento, da parte di </w:t>
      </w:r>
      <w:r w:rsidR="0018599B" w:rsidRPr="00AE573C">
        <w:rPr>
          <w:rFonts w:ascii="Tahoma" w:hAnsi="Tahoma" w:cs="Tahoma"/>
          <w:szCs w:val="24"/>
        </w:rPr>
        <w:t>AZIENDA SPECIALE FARMACEUTICA DI POGLIANO MILANESE</w:t>
      </w:r>
      <w:r w:rsidRPr="00AE573C">
        <w:rPr>
          <w:rFonts w:ascii="Tahoma" w:hAnsi="Tahoma" w:cs="Tahoma"/>
          <w:szCs w:val="24"/>
        </w:rPr>
        <w:t xml:space="preserve">, degli obblighi di trasparenza contemplati dalla normativa vigente in materia e propone la verifica di nuove iniziative di promozione della trasparenza finalizzate al contrasto della corruzione;  </w:t>
      </w:r>
    </w:p>
    <w:p w14:paraId="66CD3A07" w14:textId="2DF2DC41"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 xml:space="preserve">assolve agli obblighi di attestazione in materia di pubblicazione dei dati nella sezione “amministrazione trasparente” così come richiesto da ANAC, assimilando la sua funzione </w:t>
      </w:r>
      <w:r w:rsidRPr="00AE573C">
        <w:rPr>
          <w:rFonts w:ascii="Tahoma" w:hAnsi="Tahoma" w:cs="Tahoma"/>
          <w:szCs w:val="24"/>
        </w:rPr>
        <w:lastRenderedPageBreak/>
        <w:t>a quella di struttura analoga non essendo presente</w:t>
      </w:r>
      <w:r w:rsidR="00A14584">
        <w:rPr>
          <w:rFonts w:ascii="Tahoma" w:hAnsi="Tahoma" w:cs="Tahoma"/>
          <w:szCs w:val="24"/>
        </w:rPr>
        <w:t>,</w:t>
      </w:r>
      <w:r w:rsidRPr="00AE573C">
        <w:rPr>
          <w:rFonts w:ascii="Tahoma" w:hAnsi="Tahoma" w:cs="Tahoma"/>
          <w:szCs w:val="24"/>
        </w:rPr>
        <w:t xml:space="preserve"> perché non richiesta</w:t>
      </w:r>
      <w:r w:rsidR="00A14584">
        <w:rPr>
          <w:rFonts w:ascii="Tahoma" w:hAnsi="Tahoma" w:cs="Tahoma"/>
          <w:szCs w:val="24"/>
        </w:rPr>
        <w:t>,</w:t>
      </w:r>
      <w:r w:rsidRPr="00AE573C">
        <w:rPr>
          <w:rFonts w:ascii="Tahoma" w:hAnsi="Tahoma" w:cs="Tahoma"/>
          <w:szCs w:val="24"/>
        </w:rPr>
        <w:t xml:space="preserve"> la funzione di OIV all’interno d</w:t>
      </w:r>
      <w:r w:rsidR="00AF7348" w:rsidRPr="00AE573C">
        <w:rPr>
          <w:rFonts w:ascii="Tahoma" w:hAnsi="Tahoma" w:cs="Tahoma"/>
          <w:szCs w:val="24"/>
        </w:rPr>
        <w:t>ell’ente</w:t>
      </w:r>
      <w:r w:rsidRPr="00AE573C">
        <w:rPr>
          <w:rFonts w:ascii="Tahoma" w:hAnsi="Tahoma" w:cs="Tahoma"/>
          <w:szCs w:val="24"/>
        </w:rPr>
        <w:t xml:space="preserve">;  </w:t>
      </w:r>
    </w:p>
    <w:p w14:paraId="6A380617" w14:textId="77777777"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verifica l’efficace attuazione del P</w:t>
      </w:r>
      <w:r w:rsidR="006C0048" w:rsidRPr="00AE573C">
        <w:rPr>
          <w:rFonts w:ascii="Tahoma" w:hAnsi="Tahoma" w:cs="Tahoma"/>
          <w:szCs w:val="24"/>
        </w:rPr>
        <w:t>T</w:t>
      </w:r>
      <w:r w:rsidRPr="00AE573C">
        <w:rPr>
          <w:rFonts w:ascii="Tahoma" w:hAnsi="Tahoma" w:cs="Tahoma"/>
          <w:szCs w:val="24"/>
        </w:rPr>
        <w:t xml:space="preserve">PCT e la sua idoneità;  </w:t>
      </w:r>
    </w:p>
    <w:p w14:paraId="024EA19C" w14:textId="77777777"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propone modifiche al P</w:t>
      </w:r>
      <w:r w:rsidR="006C0048" w:rsidRPr="00AE573C">
        <w:rPr>
          <w:rFonts w:ascii="Tahoma" w:hAnsi="Tahoma" w:cs="Tahoma"/>
          <w:szCs w:val="24"/>
        </w:rPr>
        <w:t>T</w:t>
      </w:r>
      <w:r w:rsidRPr="00AE573C">
        <w:rPr>
          <w:rFonts w:ascii="Tahoma" w:hAnsi="Tahoma" w:cs="Tahoma"/>
          <w:szCs w:val="24"/>
        </w:rPr>
        <w:t xml:space="preserve">PCT in caso di accertamento di significative violazioni o di mutamenti dell’organizzazione;  </w:t>
      </w:r>
    </w:p>
    <w:p w14:paraId="1D9A9DD0" w14:textId="310ABCA3"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effettua un’analisi per individuare le ragioni in base alle quali si sono verificati degli scostamenti in relazione ai risultati attesi e individua le misure correttive volte anche a migliorare o implementare il P</w:t>
      </w:r>
      <w:r w:rsidR="006C0048" w:rsidRPr="00AE573C">
        <w:rPr>
          <w:rFonts w:ascii="Tahoma" w:hAnsi="Tahoma" w:cs="Tahoma"/>
          <w:szCs w:val="24"/>
        </w:rPr>
        <w:t>T</w:t>
      </w:r>
      <w:r w:rsidRPr="00AE573C">
        <w:rPr>
          <w:rFonts w:ascii="Tahoma" w:hAnsi="Tahoma" w:cs="Tahoma"/>
          <w:szCs w:val="24"/>
        </w:rPr>
        <w:t xml:space="preserve">PCT;   </w:t>
      </w:r>
    </w:p>
    <w:p w14:paraId="4FA4FA9F" w14:textId="619D54EE" w:rsidR="00AD5B8A" w:rsidRPr="00AE573C" w:rsidRDefault="008F1D6C">
      <w:pPr>
        <w:numPr>
          <w:ilvl w:val="0"/>
          <w:numId w:val="8"/>
        </w:numPr>
        <w:ind w:right="410" w:hanging="142"/>
        <w:rPr>
          <w:rFonts w:ascii="Tahoma" w:hAnsi="Tahoma" w:cs="Tahoma"/>
          <w:szCs w:val="24"/>
        </w:rPr>
      </w:pPr>
      <w:r w:rsidRPr="00AE573C">
        <w:rPr>
          <w:rFonts w:ascii="Tahoma" w:hAnsi="Tahoma" w:cs="Tahoma"/>
          <w:szCs w:val="24"/>
        </w:rPr>
        <w:t>cura anche attraverso le disposizioni del presente P</w:t>
      </w:r>
      <w:r w:rsidR="006C0048" w:rsidRPr="00AE573C">
        <w:rPr>
          <w:rFonts w:ascii="Tahoma" w:hAnsi="Tahoma" w:cs="Tahoma"/>
          <w:szCs w:val="24"/>
        </w:rPr>
        <w:t>T</w:t>
      </w:r>
      <w:r w:rsidRPr="00AE573C">
        <w:rPr>
          <w:rFonts w:ascii="Tahoma" w:hAnsi="Tahoma" w:cs="Tahoma"/>
          <w:szCs w:val="24"/>
        </w:rPr>
        <w:t xml:space="preserve">PCT che all’interno di </w:t>
      </w:r>
      <w:r w:rsidR="0018599B" w:rsidRPr="00AE573C">
        <w:rPr>
          <w:rFonts w:ascii="Tahoma" w:hAnsi="Tahoma" w:cs="Tahoma"/>
          <w:szCs w:val="24"/>
        </w:rPr>
        <w:t>AZIENDA SPECIALE FARMACEUTICA DI POGLIANO MILANESE</w:t>
      </w:r>
      <w:r w:rsidRPr="00AE573C">
        <w:rPr>
          <w:rFonts w:ascii="Tahoma" w:hAnsi="Tahoma" w:cs="Tahoma"/>
          <w:szCs w:val="24"/>
        </w:rPr>
        <w:t xml:space="preserve"> sia rispettata la normativa vigente in materia di inconferibilità e incompatibilità di incarichi presso le pubbliche amministrazioni (D.Lgs. n. 39/2013), contestando all’interessato, qualora avutane diretta conoscenza o notizia, l'esistenza o l'insorgere delle situazioni di inconferibilità o incompatibilità e segnala i casi di possibile violazione della normativa suddetta e l’eventuale provvedimento di revoca dell’incarico (cfr. art. 15 comma 1 e 2 del D.L.gs. n.39/2013); </w:t>
      </w:r>
    </w:p>
    <w:p w14:paraId="072F903D" w14:textId="03F37EAD" w:rsidR="00AD5B8A" w:rsidRPr="00AE573C" w:rsidRDefault="008F1D6C">
      <w:pPr>
        <w:numPr>
          <w:ilvl w:val="0"/>
          <w:numId w:val="8"/>
        </w:numPr>
        <w:spacing w:after="11" w:line="244" w:lineRule="auto"/>
        <w:ind w:right="410" w:hanging="142"/>
        <w:rPr>
          <w:rFonts w:ascii="Tahoma" w:hAnsi="Tahoma" w:cs="Tahoma"/>
          <w:szCs w:val="24"/>
        </w:rPr>
      </w:pPr>
      <w:r w:rsidRPr="00AE573C">
        <w:rPr>
          <w:rFonts w:ascii="Tahoma" w:hAnsi="Tahoma" w:cs="Tahoma"/>
          <w:szCs w:val="24"/>
        </w:rPr>
        <w:t xml:space="preserve">verifica, nell’ambito delle prerogative che gli sono proprie per espressa previsione della L. n. 190/2012, l’ottemperanza al Codice Etico, curandone la diffusione e il monitoraggio;  </w:t>
      </w:r>
    </w:p>
    <w:p w14:paraId="46BD2BE8" w14:textId="77777777" w:rsidR="00AD5B8A" w:rsidRPr="00AE573C" w:rsidRDefault="00AD5B8A">
      <w:pPr>
        <w:spacing w:after="0" w:line="259" w:lineRule="auto"/>
        <w:ind w:left="142" w:right="0" w:firstLine="0"/>
        <w:jc w:val="left"/>
        <w:rPr>
          <w:rFonts w:ascii="Tahoma" w:hAnsi="Tahoma" w:cs="Tahoma"/>
          <w:szCs w:val="24"/>
        </w:rPr>
      </w:pPr>
    </w:p>
    <w:p w14:paraId="624A4283" w14:textId="07F71A26" w:rsidR="00AD5B8A" w:rsidRPr="00AE573C" w:rsidRDefault="008F1D6C">
      <w:pPr>
        <w:ind w:left="-5" w:right="410"/>
        <w:rPr>
          <w:rFonts w:ascii="Tahoma" w:hAnsi="Tahoma" w:cs="Tahoma"/>
          <w:szCs w:val="24"/>
        </w:rPr>
      </w:pPr>
      <w:r w:rsidRPr="00AE573C">
        <w:rPr>
          <w:rFonts w:ascii="Tahoma" w:hAnsi="Tahoma" w:cs="Tahoma"/>
          <w:szCs w:val="24"/>
        </w:rPr>
        <w:t xml:space="preserve">Il Responsabile di prevenzione della corruzione e trasparenza trasmette entro il 15 dicembre di ogni anno, o comunque in linea con le tempistiche richieste da ANAC, </w:t>
      </w:r>
      <w:r w:rsidR="00EC1A25">
        <w:rPr>
          <w:rFonts w:ascii="Tahoma" w:hAnsi="Tahoma" w:cs="Tahoma"/>
          <w:szCs w:val="24"/>
        </w:rPr>
        <w:t>all’AU</w:t>
      </w:r>
      <w:r w:rsidRPr="00AE573C">
        <w:rPr>
          <w:rFonts w:ascii="Tahoma" w:hAnsi="Tahoma" w:cs="Tahoma"/>
          <w:szCs w:val="24"/>
        </w:rPr>
        <w:t xml:space="preserve"> il rendiconto annuale sulle verifiche e attività svolte e propone eventuali aggiornamenti del </w:t>
      </w:r>
      <w:r w:rsidR="0074101D" w:rsidRPr="00AE573C">
        <w:rPr>
          <w:rFonts w:ascii="Tahoma" w:hAnsi="Tahoma" w:cs="Tahoma"/>
          <w:szCs w:val="24"/>
        </w:rPr>
        <w:t>PTPCT</w:t>
      </w:r>
      <w:r w:rsidRPr="00AE573C">
        <w:rPr>
          <w:rFonts w:ascii="Tahoma" w:hAnsi="Tahoma" w:cs="Tahoma"/>
          <w:szCs w:val="24"/>
        </w:rPr>
        <w:t xml:space="preserve"> per l’anno successivo.</w:t>
      </w:r>
      <w:r w:rsidR="00E62867" w:rsidRPr="00AE573C">
        <w:rPr>
          <w:rFonts w:ascii="Tahoma" w:hAnsi="Tahoma" w:cs="Tahoma"/>
          <w:szCs w:val="24"/>
        </w:rPr>
        <w:t xml:space="preserve"> Tale relazione è pubblicata sul sito del</w:t>
      </w:r>
      <w:r w:rsidR="00AF7348" w:rsidRPr="00AE573C">
        <w:rPr>
          <w:rFonts w:ascii="Tahoma" w:hAnsi="Tahoma" w:cs="Tahoma"/>
          <w:szCs w:val="24"/>
        </w:rPr>
        <w:t>l’ente</w:t>
      </w:r>
      <w:r w:rsidR="00E62867" w:rsidRPr="00AE573C">
        <w:rPr>
          <w:rFonts w:ascii="Tahoma" w:hAnsi="Tahoma" w:cs="Tahoma"/>
          <w:szCs w:val="24"/>
        </w:rPr>
        <w:t>.</w:t>
      </w:r>
    </w:p>
    <w:p w14:paraId="7CE67871" w14:textId="1D974442" w:rsidR="00AD5B8A" w:rsidRPr="00AE573C" w:rsidRDefault="00AD5B8A" w:rsidP="00AF7348">
      <w:pPr>
        <w:spacing w:after="178" w:line="259" w:lineRule="auto"/>
        <w:ind w:left="0" w:right="0" w:firstLine="0"/>
        <w:jc w:val="left"/>
        <w:rPr>
          <w:rFonts w:ascii="Tahoma" w:hAnsi="Tahoma" w:cs="Tahoma"/>
          <w:szCs w:val="24"/>
        </w:rPr>
      </w:pPr>
    </w:p>
    <w:p w14:paraId="30A78408" w14:textId="5F2EA41C" w:rsidR="00AD5B8A" w:rsidRPr="00AE573C" w:rsidRDefault="008F1D6C" w:rsidP="00F60353">
      <w:pPr>
        <w:pStyle w:val="Titolo2"/>
        <w:rPr>
          <w:rFonts w:ascii="Tahoma" w:hAnsi="Tahoma" w:cs="Tahoma"/>
          <w:szCs w:val="24"/>
        </w:rPr>
      </w:pPr>
      <w:bookmarkStart w:id="10" w:name="_Toc67392362"/>
      <w:r w:rsidRPr="00AE573C">
        <w:rPr>
          <w:rFonts w:ascii="Tahoma" w:hAnsi="Tahoma" w:cs="Tahoma"/>
          <w:szCs w:val="24"/>
        </w:rPr>
        <w:t>1.</w:t>
      </w:r>
      <w:r w:rsidR="00AF7348" w:rsidRPr="00AE573C">
        <w:rPr>
          <w:rFonts w:ascii="Tahoma" w:hAnsi="Tahoma" w:cs="Tahoma"/>
          <w:szCs w:val="24"/>
        </w:rPr>
        <w:t>09</w:t>
      </w:r>
      <w:r w:rsidRPr="00AE573C">
        <w:rPr>
          <w:rFonts w:ascii="Tahoma" w:hAnsi="Tahoma" w:cs="Tahoma"/>
          <w:szCs w:val="24"/>
        </w:rPr>
        <w:t xml:space="preserve"> Individuazione delle attività a rischio corruzione</w:t>
      </w:r>
      <w:bookmarkEnd w:id="10"/>
      <w:r w:rsidRPr="00AE573C">
        <w:rPr>
          <w:rFonts w:ascii="Tahoma" w:hAnsi="Tahoma" w:cs="Tahoma"/>
          <w:szCs w:val="24"/>
        </w:rPr>
        <w:t xml:space="preserve">  </w:t>
      </w:r>
    </w:p>
    <w:p w14:paraId="60E3F29C" w14:textId="720601A0" w:rsidR="00AD5B8A" w:rsidRPr="00AE573C" w:rsidRDefault="008F1D6C">
      <w:pPr>
        <w:ind w:left="-5" w:right="410"/>
        <w:rPr>
          <w:rFonts w:ascii="Tahoma" w:hAnsi="Tahoma" w:cs="Tahoma"/>
          <w:szCs w:val="24"/>
        </w:rPr>
      </w:pPr>
      <w:r w:rsidRPr="00AE573C">
        <w:rPr>
          <w:rFonts w:ascii="Tahoma" w:hAnsi="Tahoma" w:cs="Tahoma"/>
          <w:szCs w:val="24"/>
        </w:rPr>
        <w:t>Tra le attività svolte da</w:t>
      </w:r>
      <w:r w:rsidR="00AF7348" w:rsidRPr="00AE573C">
        <w:rPr>
          <w:rFonts w:ascii="Tahoma" w:hAnsi="Tahoma" w:cs="Tahoma"/>
          <w:szCs w:val="24"/>
        </w:rPr>
        <w:t>ll’</w:t>
      </w:r>
      <w:r w:rsidRPr="00AE573C">
        <w:rPr>
          <w:rFonts w:ascii="Tahoma" w:hAnsi="Tahoma" w:cs="Tahoma"/>
          <w:szCs w:val="24"/>
        </w:rPr>
        <w:t xml:space="preserve"> </w:t>
      </w:r>
      <w:r w:rsidR="0018599B" w:rsidRPr="00AE573C">
        <w:rPr>
          <w:rFonts w:ascii="Tahoma" w:hAnsi="Tahoma" w:cs="Tahoma"/>
          <w:szCs w:val="24"/>
        </w:rPr>
        <w:t>AZIENDA SPECIALE FARMACEUTICA DI POGLIANO MILANESE</w:t>
      </w:r>
      <w:r w:rsidRPr="00AE573C">
        <w:rPr>
          <w:rFonts w:ascii="Tahoma" w:hAnsi="Tahoma" w:cs="Tahoma"/>
          <w:szCs w:val="24"/>
        </w:rPr>
        <w:t xml:space="preserve"> sono state individuate le attività a rischio, valutate sulla base dell’esperienza maturata nell’ambito dei settori in cui opera l’azienda. </w:t>
      </w:r>
    </w:p>
    <w:p w14:paraId="23DF2F27" w14:textId="0478AEDE" w:rsidR="00AD5B8A" w:rsidRPr="00AE573C" w:rsidRDefault="008F1D6C">
      <w:pPr>
        <w:ind w:left="-5" w:right="410"/>
        <w:rPr>
          <w:rFonts w:ascii="Tahoma" w:hAnsi="Tahoma" w:cs="Tahoma"/>
          <w:szCs w:val="24"/>
        </w:rPr>
      </w:pPr>
      <w:r w:rsidRPr="00AE573C">
        <w:rPr>
          <w:rFonts w:ascii="Tahoma" w:hAnsi="Tahoma" w:cs="Tahoma"/>
          <w:szCs w:val="24"/>
        </w:rPr>
        <w:t xml:space="preserve">In sede di prima applicazione </w:t>
      </w:r>
      <w:r w:rsidR="0018599B" w:rsidRPr="00AE573C">
        <w:rPr>
          <w:rFonts w:ascii="Tahoma" w:hAnsi="Tahoma" w:cs="Tahoma"/>
          <w:szCs w:val="24"/>
        </w:rPr>
        <w:t>AZIENDA SPECIALE FARMACEUTICA DI POGLIANO MILANESE</w:t>
      </w:r>
      <w:r w:rsidRPr="00AE573C">
        <w:rPr>
          <w:rFonts w:ascii="Tahoma" w:hAnsi="Tahoma" w:cs="Tahoma"/>
          <w:szCs w:val="24"/>
        </w:rPr>
        <w:t xml:space="preserve"> ha ritenuto a rischio corruzione i processi di seguito elencati:  </w:t>
      </w:r>
    </w:p>
    <w:p w14:paraId="75F0DB63" w14:textId="77777777" w:rsidR="000A30DF" w:rsidRPr="00F750A0" w:rsidRDefault="002F1B7A" w:rsidP="002F1B7A">
      <w:pPr>
        <w:numPr>
          <w:ilvl w:val="0"/>
          <w:numId w:val="21"/>
        </w:numPr>
        <w:spacing w:after="0" w:line="240" w:lineRule="auto"/>
        <w:ind w:right="0"/>
        <w:jc w:val="left"/>
        <w:rPr>
          <w:rFonts w:ascii="Tahoma" w:hAnsi="Tahoma" w:cs="Tahoma"/>
          <w:szCs w:val="24"/>
        </w:rPr>
      </w:pPr>
      <w:r w:rsidRPr="00F750A0">
        <w:rPr>
          <w:rFonts w:ascii="Tahoma" w:hAnsi="Tahoma" w:cs="Tahoma"/>
          <w:szCs w:val="24"/>
        </w:rPr>
        <w:t xml:space="preserve">Gestione del processo di approvvigionamento, dalla scelta del fornitore fino al pagamento. </w:t>
      </w:r>
    </w:p>
    <w:p w14:paraId="41663A28" w14:textId="341D507D" w:rsidR="002F1B7A" w:rsidRPr="00F750A0" w:rsidRDefault="002F1B7A" w:rsidP="002F1B7A">
      <w:pPr>
        <w:numPr>
          <w:ilvl w:val="0"/>
          <w:numId w:val="21"/>
        </w:numPr>
        <w:spacing w:after="0" w:line="240" w:lineRule="auto"/>
        <w:ind w:right="0"/>
        <w:jc w:val="left"/>
        <w:rPr>
          <w:rFonts w:ascii="Tahoma" w:hAnsi="Tahoma" w:cs="Tahoma"/>
          <w:szCs w:val="24"/>
        </w:rPr>
      </w:pPr>
      <w:r w:rsidRPr="00F750A0">
        <w:rPr>
          <w:rFonts w:ascii="Tahoma" w:hAnsi="Tahoma" w:cs="Tahoma"/>
          <w:szCs w:val="24"/>
        </w:rPr>
        <w:t>Gestione della scelta e dell’affidamento incarichi a consulenti e collaboratori.</w:t>
      </w:r>
    </w:p>
    <w:p w14:paraId="63A5980F" w14:textId="2DB2C78C" w:rsidR="000A30DF" w:rsidRPr="00F750A0" w:rsidRDefault="000A30DF" w:rsidP="002F1B7A">
      <w:pPr>
        <w:numPr>
          <w:ilvl w:val="0"/>
          <w:numId w:val="21"/>
        </w:numPr>
        <w:spacing w:after="0" w:line="240" w:lineRule="auto"/>
        <w:ind w:right="0"/>
        <w:jc w:val="left"/>
        <w:rPr>
          <w:rFonts w:ascii="Tahoma" w:hAnsi="Tahoma" w:cs="Tahoma"/>
          <w:szCs w:val="24"/>
        </w:rPr>
      </w:pPr>
      <w:r w:rsidRPr="00F750A0">
        <w:rPr>
          <w:rFonts w:ascii="Tahoma" w:hAnsi="Tahoma" w:cs="Tahoma"/>
          <w:szCs w:val="24"/>
        </w:rPr>
        <w:t>Gestione magazzino</w:t>
      </w:r>
      <w:r w:rsidR="00F750A0">
        <w:rPr>
          <w:rFonts w:ascii="Tahoma" w:hAnsi="Tahoma" w:cs="Tahoma"/>
          <w:szCs w:val="24"/>
        </w:rPr>
        <w:t>.</w:t>
      </w:r>
    </w:p>
    <w:p w14:paraId="09D1F11E" w14:textId="5124DF5D" w:rsidR="002F1B7A" w:rsidRPr="00AE573C" w:rsidRDefault="002F1B7A" w:rsidP="002F1B7A">
      <w:pPr>
        <w:numPr>
          <w:ilvl w:val="0"/>
          <w:numId w:val="21"/>
        </w:numPr>
        <w:spacing w:after="0" w:line="240" w:lineRule="auto"/>
        <w:ind w:right="0"/>
        <w:rPr>
          <w:rFonts w:ascii="Tahoma" w:hAnsi="Tahoma" w:cs="Tahoma"/>
          <w:szCs w:val="24"/>
        </w:rPr>
      </w:pPr>
      <w:r w:rsidRPr="00AE573C">
        <w:rPr>
          <w:rFonts w:ascii="Tahoma" w:hAnsi="Tahoma" w:cs="Tahoma"/>
          <w:szCs w:val="24"/>
        </w:rPr>
        <w:t>Gestione del personale dalla selezione alla gestione operativa dello stesso</w:t>
      </w:r>
      <w:r w:rsidR="00F750A0">
        <w:rPr>
          <w:rFonts w:ascii="Tahoma" w:hAnsi="Tahoma" w:cs="Tahoma"/>
          <w:szCs w:val="24"/>
        </w:rPr>
        <w:t>.</w:t>
      </w:r>
    </w:p>
    <w:p w14:paraId="561BC48B" w14:textId="41035CFE" w:rsidR="002F1B7A" w:rsidRPr="00AE573C" w:rsidRDefault="002F1B7A" w:rsidP="002F1B7A">
      <w:pPr>
        <w:numPr>
          <w:ilvl w:val="0"/>
          <w:numId w:val="21"/>
        </w:numPr>
        <w:spacing w:after="0" w:line="240" w:lineRule="auto"/>
        <w:ind w:right="0"/>
        <w:rPr>
          <w:rFonts w:ascii="Tahoma" w:hAnsi="Tahoma" w:cs="Tahoma"/>
          <w:szCs w:val="24"/>
        </w:rPr>
      </w:pPr>
      <w:r w:rsidRPr="00AE573C">
        <w:rPr>
          <w:rFonts w:ascii="Tahoma" w:hAnsi="Tahoma" w:cs="Tahoma"/>
          <w:szCs w:val="24"/>
        </w:rPr>
        <w:t>Processo vendita</w:t>
      </w:r>
      <w:r w:rsidR="00F750A0">
        <w:rPr>
          <w:rFonts w:ascii="Tahoma" w:hAnsi="Tahoma" w:cs="Tahoma"/>
          <w:szCs w:val="24"/>
        </w:rPr>
        <w:t>.</w:t>
      </w:r>
    </w:p>
    <w:p w14:paraId="024FEEA1" w14:textId="77777777" w:rsidR="002F1B7A" w:rsidRPr="00AE573C" w:rsidRDefault="002F1B7A" w:rsidP="002F1B7A">
      <w:pPr>
        <w:numPr>
          <w:ilvl w:val="0"/>
          <w:numId w:val="21"/>
        </w:numPr>
        <w:spacing w:after="0" w:line="240" w:lineRule="auto"/>
        <w:ind w:right="0"/>
        <w:rPr>
          <w:rFonts w:ascii="Tahoma" w:hAnsi="Tahoma" w:cs="Tahoma"/>
          <w:szCs w:val="24"/>
        </w:rPr>
      </w:pPr>
      <w:r w:rsidRPr="00AE573C">
        <w:rPr>
          <w:rFonts w:ascii="Tahoma" w:hAnsi="Tahoma" w:cs="Tahoma"/>
          <w:szCs w:val="24"/>
        </w:rPr>
        <w:t>Gestione amministrativa contabile (cassa beni aziendali etc.).</w:t>
      </w:r>
    </w:p>
    <w:p w14:paraId="4F8239B4" w14:textId="77777777" w:rsidR="002F1B7A" w:rsidRPr="00AE573C" w:rsidRDefault="002F1B7A" w:rsidP="002F1B7A">
      <w:pPr>
        <w:ind w:left="360"/>
        <w:rPr>
          <w:rFonts w:ascii="Tahoma" w:hAnsi="Tahoma" w:cs="Tahoma"/>
          <w:szCs w:val="24"/>
        </w:rPr>
      </w:pPr>
    </w:p>
    <w:p w14:paraId="47D47432" w14:textId="759DC5CE" w:rsidR="00AD5B8A" w:rsidRDefault="008F1D6C">
      <w:pPr>
        <w:spacing w:after="192"/>
        <w:ind w:left="-5" w:right="410"/>
        <w:rPr>
          <w:rFonts w:ascii="Tahoma" w:hAnsi="Tahoma" w:cs="Tahoma"/>
          <w:szCs w:val="24"/>
        </w:rPr>
      </w:pPr>
      <w:r w:rsidRPr="00AE573C">
        <w:rPr>
          <w:rFonts w:ascii="Tahoma" w:hAnsi="Tahoma" w:cs="Tahoma"/>
          <w:szCs w:val="24"/>
        </w:rPr>
        <w:t xml:space="preserve">Le attività di cui sopra sono aggiornate almeno con cadenza annuale. </w:t>
      </w:r>
    </w:p>
    <w:p w14:paraId="40BA60E7" w14:textId="77777777" w:rsidR="000C3E6F" w:rsidRPr="00AE573C" w:rsidRDefault="000C3E6F">
      <w:pPr>
        <w:spacing w:after="192"/>
        <w:ind w:left="-5" w:right="410"/>
        <w:rPr>
          <w:rFonts w:ascii="Tahoma" w:hAnsi="Tahoma" w:cs="Tahoma"/>
          <w:szCs w:val="24"/>
        </w:rPr>
      </w:pPr>
    </w:p>
    <w:p w14:paraId="3C7A83CC" w14:textId="01098A20" w:rsidR="00AD5B8A" w:rsidRPr="00AE573C" w:rsidRDefault="008F1D6C" w:rsidP="00F60353">
      <w:pPr>
        <w:pStyle w:val="Titolo2"/>
        <w:rPr>
          <w:rFonts w:ascii="Tahoma" w:hAnsi="Tahoma" w:cs="Tahoma"/>
          <w:szCs w:val="24"/>
        </w:rPr>
      </w:pPr>
      <w:bookmarkStart w:id="11" w:name="_Toc67392363"/>
      <w:r w:rsidRPr="00AE573C">
        <w:rPr>
          <w:rFonts w:ascii="Tahoma" w:hAnsi="Tahoma" w:cs="Tahoma"/>
          <w:szCs w:val="24"/>
        </w:rPr>
        <w:t>1.1</w:t>
      </w:r>
      <w:r w:rsidR="00AF7348" w:rsidRPr="00AE573C">
        <w:rPr>
          <w:rFonts w:ascii="Tahoma" w:hAnsi="Tahoma" w:cs="Tahoma"/>
          <w:szCs w:val="24"/>
        </w:rPr>
        <w:t>0</w:t>
      </w:r>
      <w:r w:rsidRPr="00AE573C">
        <w:rPr>
          <w:rFonts w:ascii="Tahoma" w:hAnsi="Tahoma" w:cs="Tahoma"/>
          <w:szCs w:val="24"/>
        </w:rPr>
        <w:t xml:space="preserve"> Mappatura dei rischi specifici</w:t>
      </w:r>
      <w:bookmarkEnd w:id="11"/>
      <w:r w:rsidRPr="00AE573C">
        <w:rPr>
          <w:rFonts w:ascii="Tahoma" w:hAnsi="Tahoma" w:cs="Tahoma"/>
          <w:szCs w:val="24"/>
        </w:rPr>
        <w:t xml:space="preserve">  </w:t>
      </w:r>
    </w:p>
    <w:p w14:paraId="15E6AB4A" w14:textId="166C4EEF" w:rsidR="00AD5B8A" w:rsidRDefault="008F1D6C">
      <w:pPr>
        <w:ind w:left="-5" w:right="410"/>
        <w:rPr>
          <w:rFonts w:ascii="Tahoma" w:hAnsi="Tahoma" w:cs="Tahoma"/>
          <w:szCs w:val="24"/>
        </w:rPr>
      </w:pPr>
      <w:r w:rsidRPr="00AE573C">
        <w:rPr>
          <w:rFonts w:ascii="Tahoma" w:hAnsi="Tahoma" w:cs="Tahoma"/>
          <w:szCs w:val="24"/>
        </w:rPr>
        <w:t>La mappatura specifica dei rischi è riportata nell’allegato 1 al presente P</w:t>
      </w:r>
      <w:r w:rsidR="006C0048" w:rsidRPr="00AE573C">
        <w:rPr>
          <w:rFonts w:ascii="Tahoma" w:hAnsi="Tahoma" w:cs="Tahoma"/>
          <w:szCs w:val="24"/>
        </w:rPr>
        <w:t>T</w:t>
      </w:r>
      <w:r w:rsidRPr="00AE573C">
        <w:rPr>
          <w:rFonts w:ascii="Tahoma" w:hAnsi="Tahoma" w:cs="Tahoma"/>
          <w:szCs w:val="24"/>
        </w:rPr>
        <w:t>PCT</w:t>
      </w:r>
      <w:r w:rsidR="006F63D2" w:rsidRPr="00AE573C">
        <w:rPr>
          <w:rFonts w:ascii="Tahoma" w:hAnsi="Tahoma" w:cs="Tahoma"/>
          <w:szCs w:val="24"/>
        </w:rPr>
        <w:t xml:space="preserve"> in cui sono inserite anche le azioni pianificate suddivise per tipologia di azione</w:t>
      </w:r>
      <w:r w:rsidRPr="00AE573C">
        <w:rPr>
          <w:rFonts w:ascii="Tahoma" w:hAnsi="Tahoma" w:cs="Tahoma"/>
          <w:szCs w:val="24"/>
        </w:rPr>
        <w:t xml:space="preserve">.  </w:t>
      </w:r>
    </w:p>
    <w:p w14:paraId="541CEF81" w14:textId="77777777" w:rsidR="000A30DF" w:rsidRPr="00AE573C" w:rsidRDefault="000A30DF">
      <w:pPr>
        <w:ind w:left="-5" w:right="410"/>
        <w:rPr>
          <w:rFonts w:ascii="Tahoma" w:hAnsi="Tahoma" w:cs="Tahoma"/>
          <w:szCs w:val="24"/>
        </w:rPr>
      </w:pPr>
    </w:p>
    <w:p w14:paraId="4D4604B5" w14:textId="26A0DAB5" w:rsidR="00EC1A25" w:rsidRDefault="008F1D6C">
      <w:pPr>
        <w:spacing w:after="458" w:line="259" w:lineRule="auto"/>
        <w:ind w:left="0" w:right="0" w:firstLine="0"/>
        <w:jc w:val="left"/>
        <w:rPr>
          <w:rFonts w:ascii="Tahoma" w:hAnsi="Tahoma" w:cs="Tahoma"/>
          <w:szCs w:val="24"/>
        </w:rPr>
      </w:pPr>
      <w:r w:rsidRPr="00AE573C">
        <w:rPr>
          <w:rFonts w:ascii="Tahoma" w:hAnsi="Tahoma" w:cs="Tahoma"/>
          <w:szCs w:val="24"/>
        </w:rPr>
        <w:t xml:space="preserve"> </w:t>
      </w:r>
      <w:r w:rsidR="00EC1A25">
        <w:rPr>
          <w:rFonts w:ascii="Tahoma" w:hAnsi="Tahoma" w:cs="Tahoma"/>
          <w:szCs w:val="24"/>
        </w:rPr>
        <w:br w:type="page"/>
      </w:r>
    </w:p>
    <w:p w14:paraId="03F31425" w14:textId="77777777" w:rsidR="00AD5B8A" w:rsidRPr="00AE573C" w:rsidRDefault="00AD5B8A">
      <w:pPr>
        <w:spacing w:after="458" w:line="259" w:lineRule="auto"/>
        <w:ind w:left="0" w:right="0" w:firstLine="0"/>
        <w:jc w:val="left"/>
        <w:rPr>
          <w:rFonts w:ascii="Tahoma" w:hAnsi="Tahoma" w:cs="Tahoma"/>
          <w:szCs w:val="24"/>
        </w:rPr>
      </w:pPr>
    </w:p>
    <w:p w14:paraId="122F70E5" w14:textId="77777777" w:rsidR="00AD5B8A" w:rsidRPr="00AE573C" w:rsidRDefault="008F1D6C" w:rsidP="00F60353">
      <w:pPr>
        <w:pStyle w:val="Titolo1"/>
        <w:rPr>
          <w:rFonts w:ascii="Tahoma" w:hAnsi="Tahoma" w:cs="Tahoma"/>
          <w:szCs w:val="24"/>
        </w:rPr>
      </w:pPr>
      <w:bookmarkStart w:id="12" w:name="_Toc67392364"/>
      <w:r w:rsidRPr="00AE573C">
        <w:rPr>
          <w:rFonts w:ascii="Tahoma" w:hAnsi="Tahoma" w:cs="Tahoma"/>
          <w:szCs w:val="24"/>
        </w:rPr>
        <w:t xml:space="preserve">2 </w:t>
      </w:r>
      <w:r w:rsidRPr="00AE573C">
        <w:rPr>
          <w:rFonts w:ascii="Tahoma" w:hAnsi="Tahoma" w:cs="Tahoma"/>
          <w:szCs w:val="24"/>
        </w:rPr>
        <w:tab/>
        <w:t>PARTE SECONDA: COMPORTAMENTO, SANZIONI E COORDINAMENTO</w:t>
      </w:r>
      <w:bookmarkEnd w:id="12"/>
      <w:r w:rsidRPr="00AE573C">
        <w:rPr>
          <w:rFonts w:ascii="Tahoma" w:hAnsi="Tahoma" w:cs="Tahoma"/>
          <w:szCs w:val="24"/>
        </w:rPr>
        <w:t xml:space="preserve">  </w:t>
      </w:r>
    </w:p>
    <w:p w14:paraId="410AAC33" w14:textId="77777777" w:rsidR="00AD5B8A" w:rsidRPr="00AE573C" w:rsidRDefault="008F1D6C">
      <w:pPr>
        <w:spacing w:after="220" w:line="259" w:lineRule="auto"/>
        <w:ind w:left="432" w:right="0" w:firstLine="0"/>
        <w:jc w:val="left"/>
        <w:rPr>
          <w:rFonts w:ascii="Tahoma" w:hAnsi="Tahoma" w:cs="Tahoma"/>
          <w:szCs w:val="24"/>
        </w:rPr>
      </w:pPr>
      <w:r w:rsidRPr="00AE573C">
        <w:rPr>
          <w:rFonts w:ascii="Tahoma" w:hAnsi="Tahoma" w:cs="Tahoma"/>
          <w:b/>
          <w:color w:val="365F91"/>
          <w:szCs w:val="24"/>
        </w:rPr>
        <w:t xml:space="preserve"> </w:t>
      </w:r>
    </w:p>
    <w:p w14:paraId="517D0468" w14:textId="77777777" w:rsidR="00AD5B8A" w:rsidRPr="00AE573C" w:rsidRDefault="008F1D6C" w:rsidP="00F60353">
      <w:pPr>
        <w:pStyle w:val="Titolo2"/>
        <w:rPr>
          <w:rFonts w:ascii="Tahoma" w:hAnsi="Tahoma" w:cs="Tahoma"/>
          <w:szCs w:val="24"/>
        </w:rPr>
      </w:pPr>
      <w:r w:rsidRPr="00AE573C">
        <w:rPr>
          <w:rFonts w:ascii="Tahoma" w:hAnsi="Tahoma" w:cs="Tahoma"/>
          <w:szCs w:val="24"/>
        </w:rPr>
        <w:tab/>
      </w:r>
      <w:bookmarkStart w:id="13" w:name="_Toc67392365"/>
      <w:r w:rsidRPr="00AE573C">
        <w:rPr>
          <w:rFonts w:ascii="Tahoma" w:hAnsi="Tahoma" w:cs="Tahoma"/>
          <w:szCs w:val="24"/>
        </w:rPr>
        <w:t xml:space="preserve">2.1 </w:t>
      </w:r>
      <w:r w:rsidRPr="00AE573C">
        <w:rPr>
          <w:rFonts w:ascii="Tahoma" w:hAnsi="Tahoma" w:cs="Tahoma"/>
          <w:szCs w:val="24"/>
        </w:rPr>
        <w:tab/>
        <w:t>Codice Etico</w:t>
      </w:r>
      <w:bookmarkEnd w:id="13"/>
      <w:r w:rsidRPr="00AE573C">
        <w:rPr>
          <w:rFonts w:ascii="Tahoma" w:hAnsi="Tahoma" w:cs="Tahoma"/>
          <w:szCs w:val="24"/>
        </w:rPr>
        <w:t xml:space="preserve"> </w:t>
      </w:r>
    </w:p>
    <w:p w14:paraId="70C9F406" w14:textId="46F818E2" w:rsidR="00AD5B8A" w:rsidRPr="00AE573C" w:rsidRDefault="002F1B7A" w:rsidP="00F600C1">
      <w:pPr>
        <w:ind w:left="-5" w:right="410"/>
        <w:rPr>
          <w:rFonts w:ascii="Tahoma" w:hAnsi="Tahoma" w:cs="Tahoma"/>
          <w:szCs w:val="24"/>
        </w:rPr>
      </w:pPr>
      <w:bookmarkStart w:id="14" w:name="_Hlk6310838"/>
      <w:r w:rsidRPr="00AE573C">
        <w:rPr>
          <w:rFonts w:ascii="Tahoma" w:hAnsi="Tahoma" w:cs="Tahoma"/>
          <w:szCs w:val="24"/>
        </w:rPr>
        <w:t>L’</w:t>
      </w:r>
      <w:r w:rsidR="0018599B" w:rsidRPr="00AE573C">
        <w:rPr>
          <w:rFonts w:ascii="Tahoma" w:hAnsi="Tahoma" w:cs="Tahoma"/>
          <w:szCs w:val="24"/>
        </w:rPr>
        <w:t>AZIENDA SPECIALE FARMACEUTICA DI POGLIANO MILANESE</w:t>
      </w:r>
      <w:r w:rsidR="008F1D6C" w:rsidRPr="00AE573C">
        <w:rPr>
          <w:rFonts w:ascii="Tahoma" w:hAnsi="Tahoma" w:cs="Tahoma"/>
          <w:szCs w:val="24"/>
        </w:rPr>
        <w:t xml:space="preserve"> </w:t>
      </w:r>
      <w:r w:rsidR="00F600C1" w:rsidRPr="00F750A0">
        <w:rPr>
          <w:rFonts w:ascii="Tahoma" w:hAnsi="Tahoma" w:cs="Tahoma"/>
          <w:szCs w:val="24"/>
        </w:rPr>
        <w:t xml:space="preserve">ha adottato un </w:t>
      </w:r>
      <w:r w:rsidR="008F1D6C" w:rsidRPr="00F750A0">
        <w:rPr>
          <w:rFonts w:ascii="Tahoma" w:hAnsi="Tahoma" w:cs="Tahoma"/>
          <w:szCs w:val="24"/>
        </w:rPr>
        <w:t>Codice Etico</w:t>
      </w:r>
      <w:r w:rsidR="002E1903" w:rsidRPr="00F750A0">
        <w:rPr>
          <w:rFonts w:ascii="Tahoma" w:hAnsi="Tahoma" w:cs="Tahoma"/>
          <w:szCs w:val="24"/>
        </w:rPr>
        <w:t>, integrato per le parti applicabili al Codice di comportamento dei dipendenti pubblici.</w:t>
      </w:r>
    </w:p>
    <w:bookmarkEnd w:id="14"/>
    <w:p w14:paraId="33094309" w14:textId="2D10047A" w:rsidR="00AD5B8A" w:rsidRPr="00AE573C" w:rsidRDefault="008F1D6C" w:rsidP="002E1903">
      <w:pPr>
        <w:ind w:left="-5" w:right="410"/>
        <w:rPr>
          <w:rFonts w:ascii="Tahoma" w:hAnsi="Tahoma" w:cs="Tahoma"/>
          <w:szCs w:val="24"/>
        </w:rPr>
      </w:pPr>
      <w:r w:rsidRPr="00AE573C">
        <w:rPr>
          <w:rFonts w:ascii="Tahoma" w:hAnsi="Tahoma" w:cs="Tahoma"/>
          <w:szCs w:val="24"/>
        </w:rPr>
        <w:t xml:space="preserve">Gli interlocutori </w:t>
      </w:r>
      <w:r w:rsidR="002F1B7A" w:rsidRPr="00AE573C">
        <w:rPr>
          <w:rFonts w:ascii="Tahoma" w:hAnsi="Tahoma" w:cs="Tahoma"/>
          <w:szCs w:val="24"/>
        </w:rPr>
        <w:t>dell’</w:t>
      </w:r>
      <w:r w:rsidR="0018599B" w:rsidRPr="00AE573C">
        <w:rPr>
          <w:rFonts w:ascii="Tahoma" w:hAnsi="Tahoma" w:cs="Tahoma"/>
          <w:szCs w:val="24"/>
        </w:rPr>
        <w:t>AZIENDA SPECIALE FARMACEUTICA DI POGLIANO MILANESE</w:t>
      </w:r>
      <w:r w:rsidRPr="00AE573C">
        <w:rPr>
          <w:rFonts w:ascii="Tahoma" w:hAnsi="Tahoma" w:cs="Tahoma"/>
          <w:szCs w:val="24"/>
        </w:rPr>
        <w:t xml:space="preserve">, intesi come coloro che a vario titolo interagiscono con </w:t>
      </w:r>
      <w:r w:rsidR="00AF7348" w:rsidRPr="00AE573C">
        <w:rPr>
          <w:rFonts w:ascii="Tahoma" w:hAnsi="Tahoma" w:cs="Tahoma"/>
          <w:szCs w:val="24"/>
        </w:rPr>
        <w:t>l’ente</w:t>
      </w:r>
      <w:r w:rsidRPr="00AE573C">
        <w:rPr>
          <w:rFonts w:ascii="Tahoma" w:hAnsi="Tahoma" w:cs="Tahoma"/>
          <w:szCs w:val="24"/>
        </w:rPr>
        <w:t xml:space="preserve"> (fornitori caratteristici e professionisti, clienti, pubblica amministrazione, e autorità pubbliche di vigilanza e organi di controllo) </w:t>
      </w:r>
      <w:r w:rsidR="00F54BC3" w:rsidRPr="00AE573C">
        <w:rPr>
          <w:rFonts w:ascii="Tahoma" w:hAnsi="Tahoma" w:cs="Tahoma"/>
          <w:szCs w:val="24"/>
        </w:rPr>
        <w:t>verranno</w:t>
      </w:r>
      <w:r w:rsidRPr="00AE573C">
        <w:rPr>
          <w:rFonts w:ascii="Tahoma" w:hAnsi="Tahoma" w:cs="Tahoma"/>
          <w:szCs w:val="24"/>
        </w:rPr>
        <w:t xml:space="preserve"> portati a conoscenza dell’esistenza del Codice Etico.  </w:t>
      </w:r>
    </w:p>
    <w:p w14:paraId="055D8B3D" w14:textId="77777777" w:rsidR="00AD5B8A" w:rsidRPr="00AE573C" w:rsidRDefault="00AD5B8A">
      <w:pPr>
        <w:spacing w:after="0" w:line="259" w:lineRule="auto"/>
        <w:ind w:left="0" w:right="0" w:firstLine="0"/>
        <w:jc w:val="left"/>
        <w:rPr>
          <w:rFonts w:ascii="Tahoma" w:hAnsi="Tahoma" w:cs="Tahoma"/>
          <w:szCs w:val="24"/>
        </w:rPr>
      </w:pPr>
    </w:p>
    <w:p w14:paraId="70B343E7" w14:textId="77777777" w:rsidR="00AD5B8A" w:rsidRPr="00AE573C" w:rsidRDefault="008F1D6C">
      <w:pPr>
        <w:ind w:left="-5" w:right="410"/>
        <w:rPr>
          <w:rFonts w:ascii="Tahoma" w:hAnsi="Tahoma" w:cs="Tahoma"/>
          <w:szCs w:val="24"/>
        </w:rPr>
      </w:pPr>
      <w:r w:rsidRPr="00AE573C">
        <w:rPr>
          <w:rFonts w:ascii="Tahoma" w:hAnsi="Tahoma" w:cs="Tahoma"/>
          <w:szCs w:val="24"/>
        </w:rPr>
        <w:t xml:space="preserve">Il Codice Etico è, uno degli elementi fondamentali finalizzati proprio alla prevenzione dei rischi-reato elencati nell’allegato 1 dedicato all’analisi dei rischi.  </w:t>
      </w:r>
    </w:p>
    <w:p w14:paraId="2840DD38" w14:textId="77777777" w:rsidR="00AD5B8A" w:rsidRPr="00AE573C" w:rsidRDefault="00AD5B8A">
      <w:pPr>
        <w:spacing w:after="0" w:line="259" w:lineRule="auto"/>
        <w:ind w:left="0" w:right="0" w:firstLine="0"/>
        <w:jc w:val="left"/>
        <w:rPr>
          <w:rFonts w:ascii="Tahoma" w:hAnsi="Tahoma" w:cs="Tahoma"/>
          <w:szCs w:val="24"/>
        </w:rPr>
      </w:pPr>
    </w:p>
    <w:p w14:paraId="5B738130" w14:textId="25E866B3" w:rsidR="00AD5B8A" w:rsidRPr="00AE573C" w:rsidRDefault="008F1D6C">
      <w:pPr>
        <w:ind w:left="-5" w:right="410"/>
        <w:rPr>
          <w:rFonts w:ascii="Tahoma" w:hAnsi="Tahoma" w:cs="Tahoma"/>
          <w:szCs w:val="24"/>
        </w:rPr>
      </w:pPr>
      <w:r w:rsidRPr="00AE573C">
        <w:rPr>
          <w:rFonts w:ascii="Tahoma" w:hAnsi="Tahoma" w:cs="Tahoma"/>
          <w:szCs w:val="24"/>
        </w:rPr>
        <w:t>Il Responsabile di prevenzione della corruzione e trasparenza, qualora nell’ambito dell’esercizio delle proprie prerogative e funzioni accertasse il verificarsi di atti o fatti contrari al P</w:t>
      </w:r>
      <w:r w:rsidR="006C0048" w:rsidRPr="00AE573C">
        <w:rPr>
          <w:rFonts w:ascii="Tahoma" w:hAnsi="Tahoma" w:cs="Tahoma"/>
          <w:szCs w:val="24"/>
        </w:rPr>
        <w:t>T</w:t>
      </w:r>
      <w:r w:rsidRPr="00AE573C">
        <w:rPr>
          <w:rFonts w:ascii="Tahoma" w:hAnsi="Tahoma" w:cs="Tahoma"/>
          <w:szCs w:val="24"/>
        </w:rPr>
        <w:t xml:space="preserve">PCT e/o al Codice Etico procede ai sensi del punto </w:t>
      </w:r>
      <w:r w:rsidRPr="001C171E">
        <w:rPr>
          <w:rFonts w:ascii="Tahoma" w:hAnsi="Tahoma" w:cs="Tahoma"/>
          <w:szCs w:val="24"/>
        </w:rPr>
        <w:t>2.</w:t>
      </w:r>
      <w:r w:rsidR="00AE573C" w:rsidRPr="001C171E">
        <w:rPr>
          <w:rFonts w:ascii="Tahoma" w:hAnsi="Tahoma" w:cs="Tahoma"/>
          <w:szCs w:val="24"/>
        </w:rPr>
        <w:t>2</w:t>
      </w:r>
      <w:r w:rsidRPr="00AE573C">
        <w:rPr>
          <w:rFonts w:ascii="Tahoma" w:hAnsi="Tahoma" w:cs="Tahoma"/>
          <w:szCs w:val="24"/>
        </w:rPr>
        <w:t xml:space="preserve"> “Sanzioni disciplinari” del </w:t>
      </w:r>
      <w:r w:rsidR="0074101D" w:rsidRPr="00AE573C">
        <w:rPr>
          <w:rFonts w:ascii="Tahoma" w:hAnsi="Tahoma" w:cs="Tahoma"/>
          <w:szCs w:val="24"/>
        </w:rPr>
        <w:t>PTPCT</w:t>
      </w:r>
    </w:p>
    <w:p w14:paraId="792FF217"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3F674C86" w14:textId="6FC84055" w:rsidR="00AD5B8A" w:rsidRPr="00AE573C" w:rsidRDefault="008F1D6C">
      <w:pPr>
        <w:ind w:left="-5" w:right="410"/>
        <w:rPr>
          <w:rFonts w:ascii="Tahoma" w:hAnsi="Tahoma" w:cs="Tahoma"/>
          <w:szCs w:val="24"/>
        </w:rPr>
      </w:pPr>
      <w:r w:rsidRPr="00AE573C">
        <w:rPr>
          <w:rFonts w:ascii="Tahoma" w:hAnsi="Tahoma" w:cs="Tahoma"/>
          <w:szCs w:val="24"/>
        </w:rPr>
        <w:t xml:space="preserve">Il Codice Etico </w:t>
      </w:r>
      <w:r w:rsidR="001C171E" w:rsidRPr="001C171E">
        <w:rPr>
          <w:rFonts w:ascii="Tahoma" w:hAnsi="Tahoma" w:cs="Tahoma"/>
          <w:szCs w:val="24"/>
          <w:highlight w:val="yellow"/>
        </w:rPr>
        <w:t>è</w:t>
      </w:r>
      <w:r w:rsidR="001C171E">
        <w:rPr>
          <w:rFonts w:ascii="Tahoma" w:hAnsi="Tahoma" w:cs="Tahoma"/>
          <w:szCs w:val="24"/>
        </w:rPr>
        <w:t xml:space="preserve"> </w:t>
      </w:r>
      <w:r w:rsidRPr="00AE573C">
        <w:rPr>
          <w:rFonts w:ascii="Tahoma" w:hAnsi="Tahoma" w:cs="Tahoma"/>
          <w:szCs w:val="24"/>
        </w:rPr>
        <w:t xml:space="preserve">disponibile e consultabile nel sito web istituzionale; </w:t>
      </w:r>
      <w:r w:rsidR="002F1B7A" w:rsidRPr="00AE573C">
        <w:rPr>
          <w:rFonts w:ascii="Tahoma" w:hAnsi="Tahoma" w:cs="Tahoma"/>
          <w:szCs w:val="24"/>
        </w:rPr>
        <w:t>dell’</w:t>
      </w:r>
      <w:r w:rsidR="0018599B" w:rsidRPr="00AE573C">
        <w:rPr>
          <w:rFonts w:ascii="Tahoma" w:hAnsi="Tahoma" w:cs="Tahoma"/>
          <w:szCs w:val="24"/>
        </w:rPr>
        <w:t>AZIENDA SPECIALE FARMACEUTICA DI POGLIANO MILANESE</w:t>
      </w:r>
      <w:r w:rsidR="006C0048" w:rsidRPr="00AE573C">
        <w:rPr>
          <w:rFonts w:ascii="Tahoma" w:hAnsi="Tahoma" w:cs="Tahoma"/>
          <w:szCs w:val="24"/>
        </w:rPr>
        <w:t>.</w:t>
      </w:r>
    </w:p>
    <w:p w14:paraId="78EF875E"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1829276C" w14:textId="6179C4DD" w:rsidR="00AD5B8A" w:rsidRPr="00AE573C" w:rsidRDefault="002F1B7A">
      <w:pPr>
        <w:ind w:left="-5" w:right="410"/>
        <w:rPr>
          <w:rFonts w:ascii="Tahoma" w:hAnsi="Tahoma" w:cs="Tahoma"/>
          <w:szCs w:val="24"/>
        </w:rPr>
      </w:pPr>
      <w:r w:rsidRPr="00AE573C">
        <w:rPr>
          <w:rFonts w:ascii="Tahoma" w:hAnsi="Tahoma" w:cs="Tahoma"/>
          <w:szCs w:val="24"/>
        </w:rPr>
        <w:t>A</w:t>
      </w:r>
      <w:r w:rsidR="008F1D6C" w:rsidRPr="00AE573C">
        <w:rPr>
          <w:rFonts w:ascii="Tahoma" w:hAnsi="Tahoma" w:cs="Tahoma"/>
          <w:szCs w:val="24"/>
        </w:rPr>
        <w:t xml:space="preserve">l momento dell’assunzione di ogni dipendente a tempo determinato, indeterminato o in somministrazione lavoro o altra tipologia di contratto, </w:t>
      </w:r>
      <w:r w:rsidRPr="00AE573C">
        <w:rPr>
          <w:rFonts w:ascii="Tahoma" w:hAnsi="Tahoma" w:cs="Tahoma"/>
          <w:szCs w:val="24"/>
        </w:rPr>
        <w:t xml:space="preserve">avverrà la </w:t>
      </w:r>
      <w:r w:rsidR="008F1D6C" w:rsidRPr="00AE573C">
        <w:rPr>
          <w:rFonts w:ascii="Tahoma" w:hAnsi="Tahoma" w:cs="Tahoma"/>
          <w:szCs w:val="24"/>
        </w:rPr>
        <w:t xml:space="preserve">consegna </w:t>
      </w:r>
      <w:r w:rsidRPr="00AE573C">
        <w:rPr>
          <w:rFonts w:ascii="Tahoma" w:hAnsi="Tahoma" w:cs="Tahoma"/>
          <w:szCs w:val="24"/>
        </w:rPr>
        <w:t>del</w:t>
      </w:r>
      <w:r w:rsidR="008F1D6C" w:rsidRPr="00AE573C">
        <w:rPr>
          <w:rFonts w:ascii="Tahoma" w:hAnsi="Tahoma" w:cs="Tahoma"/>
          <w:szCs w:val="24"/>
        </w:rPr>
        <w:t xml:space="preserve"> Codice Etico al dipendente </w:t>
      </w:r>
      <w:r w:rsidRPr="00AE573C">
        <w:rPr>
          <w:rFonts w:ascii="Tahoma" w:hAnsi="Tahoma" w:cs="Tahoma"/>
          <w:szCs w:val="24"/>
        </w:rPr>
        <w:t>provvedendo</w:t>
      </w:r>
      <w:r w:rsidR="008F1D6C" w:rsidRPr="00AE573C">
        <w:rPr>
          <w:rFonts w:ascii="Tahoma" w:hAnsi="Tahoma" w:cs="Tahoma"/>
          <w:szCs w:val="24"/>
        </w:rPr>
        <w:t xml:space="preserve"> ad acquisire formale dichiarazione di presa d’atto dell’acquisizione medesima.</w:t>
      </w:r>
    </w:p>
    <w:p w14:paraId="7DDA20E3" w14:textId="72BD5AAD" w:rsidR="00AD5B8A" w:rsidRPr="00AE573C" w:rsidRDefault="008F1D6C">
      <w:pPr>
        <w:ind w:left="-5" w:right="410"/>
        <w:rPr>
          <w:rFonts w:ascii="Tahoma" w:hAnsi="Tahoma" w:cs="Tahoma"/>
          <w:szCs w:val="24"/>
        </w:rPr>
      </w:pPr>
      <w:r w:rsidRPr="00AE573C">
        <w:rPr>
          <w:rFonts w:ascii="Tahoma" w:hAnsi="Tahoma" w:cs="Tahoma"/>
          <w:szCs w:val="24"/>
        </w:rPr>
        <w:t xml:space="preserve">Analoga attenzione viene prestata all’atto di conferimento di incarichi professionali e/o consulenza, ai cui titolari </w:t>
      </w:r>
      <w:r w:rsidR="002F1B7A" w:rsidRPr="00AE573C">
        <w:rPr>
          <w:rFonts w:ascii="Tahoma" w:hAnsi="Tahoma" w:cs="Tahoma"/>
          <w:szCs w:val="24"/>
        </w:rPr>
        <w:t>verrà</w:t>
      </w:r>
      <w:r w:rsidRPr="00AE573C">
        <w:rPr>
          <w:rFonts w:ascii="Tahoma" w:hAnsi="Tahoma" w:cs="Tahoma"/>
          <w:szCs w:val="24"/>
        </w:rPr>
        <w:t xml:space="preserve"> richiesta formale dichiarazione di presa d’atto del Codice Etico nella versione disponibile sul sito web istituzionale.</w:t>
      </w:r>
    </w:p>
    <w:p w14:paraId="70CAFBF1" w14:textId="77777777" w:rsidR="00352C4F" w:rsidRDefault="00352C4F" w:rsidP="002B74B3">
      <w:pPr>
        <w:ind w:left="-5" w:right="410"/>
        <w:rPr>
          <w:rFonts w:ascii="Tahoma" w:hAnsi="Tahoma" w:cs="Tahoma"/>
          <w:i/>
          <w:iCs/>
          <w:szCs w:val="24"/>
        </w:rPr>
      </w:pPr>
    </w:p>
    <w:p w14:paraId="3AF9187C" w14:textId="0689D55D" w:rsidR="002B74B3" w:rsidRPr="00352C4F" w:rsidRDefault="002B74B3" w:rsidP="002B74B3">
      <w:pPr>
        <w:ind w:left="-5" w:right="410"/>
        <w:rPr>
          <w:rFonts w:ascii="Tahoma" w:hAnsi="Tahoma" w:cs="Tahoma"/>
          <w:i/>
          <w:iCs/>
          <w:szCs w:val="24"/>
          <w:u w:val="single"/>
        </w:rPr>
      </w:pPr>
      <w:r w:rsidRPr="00352C4F">
        <w:rPr>
          <w:rFonts w:ascii="Tahoma" w:hAnsi="Tahoma" w:cs="Tahoma"/>
          <w:i/>
          <w:iCs/>
          <w:szCs w:val="24"/>
          <w:u w:val="single"/>
        </w:rPr>
        <w:t>L’Adozione del Codice etico è una misura di carattere generale.</w:t>
      </w:r>
    </w:p>
    <w:p w14:paraId="1887E98A" w14:textId="479E261F" w:rsidR="00AD5B8A" w:rsidRPr="00AE573C" w:rsidRDefault="00AD5B8A" w:rsidP="00F54BC3">
      <w:pPr>
        <w:spacing w:after="180" w:line="259" w:lineRule="auto"/>
        <w:ind w:left="0" w:right="0" w:firstLine="0"/>
        <w:jc w:val="left"/>
        <w:rPr>
          <w:rFonts w:ascii="Tahoma" w:hAnsi="Tahoma" w:cs="Tahoma"/>
          <w:szCs w:val="24"/>
        </w:rPr>
      </w:pPr>
    </w:p>
    <w:p w14:paraId="31172063" w14:textId="7B954EBF" w:rsidR="00AD5B8A" w:rsidRPr="00AE573C" w:rsidRDefault="008F1D6C" w:rsidP="00F60353">
      <w:pPr>
        <w:pStyle w:val="Titolo2"/>
        <w:rPr>
          <w:rFonts w:ascii="Tahoma" w:hAnsi="Tahoma" w:cs="Tahoma"/>
          <w:szCs w:val="24"/>
        </w:rPr>
      </w:pPr>
      <w:r w:rsidRPr="00AE573C">
        <w:rPr>
          <w:rFonts w:ascii="Tahoma" w:hAnsi="Tahoma" w:cs="Tahoma"/>
          <w:szCs w:val="24"/>
        </w:rPr>
        <w:tab/>
      </w:r>
      <w:bookmarkStart w:id="15" w:name="_Toc67392366"/>
      <w:r w:rsidRPr="00AE573C">
        <w:rPr>
          <w:rFonts w:ascii="Tahoma" w:hAnsi="Tahoma" w:cs="Tahoma"/>
          <w:szCs w:val="24"/>
        </w:rPr>
        <w:t>2.</w:t>
      </w:r>
      <w:r w:rsidR="00F54BC3" w:rsidRPr="00AE573C">
        <w:rPr>
          <w:rFonts w:ascii="Tahoma" w:hAnsi="Tahoma" w:cs="Tahoma"/>
          <w:szCs w:val="24"/>
        </w:rPr>
        <w:t>2</w:t>
      </w:r>
      <w:r w:rsidRPr="00AE573C">
        <w:rPr>
          <w:rFonts w:ascii="Tahoma" w:hAnsi="Tahoma" w:cs="Tahoma"/>
          <w:szCs w:val="24"/>
        </w:rPr>
        <w:t xml:space="preserve"> </w:t>
      </w:r>
      <w:r w:rsidRPr="00AE573C">
        <w:rPr>
          <w:rFonts w:ascii="Tahoma" w:hAnsi="Tahoma" w:cs="Tahoma"/>
          <w:szCs w:val="24"/>
        </w:rPr>
        <w:tab/>
        <w:t>Sanzioni disciplinari</w:t>
      </w:r>
      <w:bookmarkEnd w:id="15"/>
    </w:p>
    <w:p w14:paraId="09CC33C0" w14:textId="77777777" w:rsidR="00AD5B8A" w:rsidRPr="00AE573C" w:rsidRDefault="008F1D6C">
      <w:pPr>
        <w:ind w:left="-5" w:right="410"/>
        <w:rPr>
          <w:rFonts w:ascii="Tahoma" w:hAnsi="Tahoma" w:cs="Tahoma"/>
          <w:szCs w:val="24"/>
        </w:rPr>
      </w:pPr>
      <w:r w:rsidRPr="00AE573C">
        <w:rPr>
          <w:rFonts w:ascii="Tahoma" w:hAnsi="Tahoma" w:cs="Tahoma"/>
          <w:szCs w:val="24"/>
        </w:rPr>
        <w:t xml:space="preserve">La violazione delle misure di prevenzione previste dal presente </w:t>
      </w:r>
      <w:r w:rsidR="0074101D" w:rsidRPr="00AE573C">
        <w:rPr>
          <w:rFonts w:ascii="Tahoma" w:hAnsi="Tahoma" w:cs="Tahoma"/>
          <w:szCs w:val="24"/>
        </w:rPr>
        <w:t>PTPCT</w:t>
      </w:r>
      <w:r w:rsidRPr="00AE573C">
        <w:rPr>
          <w:rFonts w:ascii="Tahoma" w:hAnsi="Tahoma" w:cs="Tahoma"/>
          <w:szCs w:val="24"/>
        </w:rPr>
        <w:t xml:space="preserve"> costituisce illecito disciplinare e pertanto trovano applicazione le vigenti disposizioni dei contratti collettivi in materia di sanzioni e procedimento disciplinare.  </w:t>
      </w:r>
    </w:p>
    <w:p w14:paraId="79EA0265" w14:textId="525D942C" w:rsidR="00AD5B8A" w:rsidRPr="00AE573C" w:rsidRDefault="008F1D6C">
      <w:pPr>
        <w:ind w:left="-5" w:right="410"/>
        <w:rPr>
          <w:rFonts w:ascii="Tahoma" w:hAnsi="Tahoma" w:cs="Tahoma"/>
          <w:szCs w:val="24"/>
        </w:rPr>
      </w:pPr>
      <w:r w:rsidRPr="00AE573C">
        <w:rPr>
          <w:rFonts w:ascii="Tahoma" w:hAnsi="Tahoma" w:cs="Tahoma"/>
          <w:szCs w:val="24"/>
        </w:rPr>
        <w:t xml:space="preserve">Ove il Responsabile della prevenzione della corruzione e trasparenza rilevi la sussistenza di comportamenti che possano rivestire rilevanza disciplinare agisce affinché venga esercitata l’azione disciplinare.  </w:t>
      </w:r>
      <w:r w:rsidR="00061855" w:rsidRPr="00AE573C">
        <w:rPr>
          <w:rFonts w:ascii="Tahoma" w:hAnsi="Tahoma" w:cs="Tahoma"/>
          <w:szCs w:val="24"/>
        </w:rPr>
        <w:t xml:space="preserve">A tal riguardo </w:t>
      </w:r>
      <w:r w:rsidR="00061855" w:rsidRPr="00352C4F">
        <w:rPr>
          <w:rFonts w:ascii="Tahoma" w:hAnsi="Tahoma" w:cs="Tahoma"/>
          <w:szCs w:val="24"/>
          <w:highlight w:val="yellow"/>
        </w:rPr>
        <w:t xml:space="preserve">è </w:t>
      </w:r>
      <w:r w:rsidR="00352C4F" w:rsidRPr="00352C4F">
        <w:rPr>
          <w:rFonts w:ascii="Tahoma" w:hAnsi="Tahoma" w:cs="Tahoma"/>
          <w:szCs w:val="24"/>
          <w:highlight w:val="yellow"/>
        </w:rPr>
        <w:t>stato predisposto</w:t>
      </w:r>
      <w:r w:rsidR="00061855" w:rsidRPr="00AE573C">
        <w:rPr>
          <w:rFonts w:ascii="Tahoma" w:hAnsi="Tahoma" w:cs="Tahoma"/>
          <w:szCs w:val="24"/>
        </w:rPr>
        <w:t xml:space="preserve"> uno specifico codice sanzionatorio.</w:t>
      </w:r>
    </w:p>
    <w:p w14:paraId="1BF98B52" w14:textId="0F7AD21D" w:rsidR="00AD5B8A" w:rsidRDefault="00AD5B8A">
      <w:pPr>
        <w:spacing w:after="0" w:line="259" w:lineRule="auto"/>
        <w:ind w:left="0" w:right="0" w:firstLine="0"/>
        <w:jc w:val="left"/>
        <w:rPr>
          <w:rFonts w:ascii="Tahoma" w:hAnsi="Tahoma" w:cs="Tahoma"/>
          <w:szCs w:val="24"/>
        </w:rPr>
      </w:pPr>
    </w:p>
    <w:p w14:paraId="75DB558F" w14:textId="7A6E4389" w:rsidR="000C3E6F" w:rsidRDefault="000C3E6F">
      <w:pPr>
        <w:spacing w:after="0" w:line="259" w:lineRule="auto"/>
        <w:ind w:left="0" w:right="0" w:firstLine="0"/>
        <w:jc w:val="left"/>
        <w:rPr>
          <w:rFonts w:ascii="Tahoma" w:hAnsi="Tahoma" w:cs="Tahoma"/>
          <w:szCs w:val="24"/>
        </w:rPr>
      </w:pPr>
    </w:p>
    <w:p w14:paraId="7321D0E2" w14:textId="0182822F" w:rsidR="000C3E6F" w:rsidRDefault="000C3E6F">
      <w:pPr>
        <w:spacing w:after="0" w:line="259" w:lineRule="auto"/>
        <w:ind w:left="0" w:right="0" w:firstLine="0"/>
        <w:jc w:val="left"/>
        <w:rPr>
          <w:rFonts w:ascii="Tahoma" w:hAnsi="Tahoma" w:cs="Tahoma"/>
          <w:szCs w:val="24"/>
        </w:rPr>
      </w:pPr>
    </w:p>
    <w:p w14:paraId="06C8F7A8" w14:textId="77777777" w:rsidR="000C3E6F" w:rsidRPr="00AE573C" w:rsidRDefault="000C3E6F">
      <w:pPr>
        <w:spacing w:after="0" w:line="259" w:lineRule="auto"/>
        <w:ind w:left="0" w:right="0" w:firstLine="0"/>
        <w:jc w:val="left"/>
        <w:rPr>
          <w:rFonts w:ascii="Tahoma" w:hAnsi="Tahoma" w:cs="Tahoma"/>
          <w:szCs w:val="24"/>
        </w:rPr>
      </w:pPr>
    </w:p>
    <w:p w14:paraId="4F62827C" w14:textId="77777777" w:rsidR="00AD5B8A" w:rsidRPr="00AE573C" w:rsidRDefault="008F1D6C" w:rsidP="00F60353">
      <w:pPr>
        <w:pStyle w:val="Titolo1"/>
        <w:rPr>
          <w:rFonts w:ascii="Tahoma" w:hAnsi="Tahoma" w:cs="Tahoma"/>
          <w:szCs w:val="24"/>
        </w:rPr>
      </w:pPr>
      <w:bookmarkStart w:id="16" w:name="_Toc67392367"/>
      <w:r w:rsidRPr="00AE573C">
        <w:rPr>
          <w:rFonts w:ascii="Tahoma" w:hAnsi="Tahoma" w:cs="Tahoma"/>
          <w:szCs w:val="24"/>
        </w:rPr>
        <w:lastRenderedPageBreak/>
        <w:t xml:space="preserve">3 </w:t>
      </w:r>
      <w:r w:rsidRPr="00AE573C">
        <w:rPr>
          <w:rFonts w:ascii="Tahoma" w:hAnsi="Tahoma" w:cs="Tahoma"/>
          <w:szCs w:val="24"/>
        </w:rPr>
        <w:tab/>
        <w:t>PARTE TERZA: MODELLI OPERATIVI PER PREVENIRE IL RISCHIO CORRUZIONE</w:t>
      </w:r>
      <w:bookmarkEnd w:id="16"/>
      <w:r w:rsidRPr="00AE573C">
        <w:rPr>
          <w:rFonts w:ascii="Tahoma" w:hAnsi="Tahoma" w:cs="Tahoma"/>
          <w:szCs w:val="24"/>
        </w:rPr>
        <w:t xml:space="preserve">  </w:t>
      </w:r>
    </w:p>
    <w:p w14:paraId="1134A3A5" w14:textId="77777777" w:rsidR="00AD5B8A" w:rsidRPr="00AE573C" w:rsidRDefault="008F1D6C">
      <w:pPr>
        <w:spacing w:after="222" w:line="259" w:lineRule="auto"/>
        <w:ind w:left="432" w:right="0" w:firstLine="0"/>
        <w:jc w:val="left"/>
        <w:rPr>
          <w:rFonts w:ascii="Tahoma" w:hAnsi="Tahoma" w:cs="Tahoma"/>
          <w:szCs w:val="24"/>
        </w:rPr>
      </w:pPr>
      <w:r w:rsidRPr="00AE573C">
        <w:rPr>
          <w:rFonts w:ascii="Tahoma" w:hAnsi="Tahoma" w:cs="Tahoma"/>
          <w:b/>
          <w:color w:val="365F91"/>
          <w:szCs w:val="24"/>
        </w:rPr>
        <w:t xml:space="preserve"> </w:t>
      </w:r>
    </w:p>
    <w:p w14:paraId="2B76A731" w14:textId="77777777" w:rsidR="00AD5B8A" w:rsidRPr="00AE573C" w:rsidRDefault="008F1D6C" w:rsidP="00F60353">
      <w:pPr>
        <w:pStyle w:val="Titolo2"/>
        <w:rPr>
          <w:rFonts w:ascii="Tahoma" w:hAnsi="Tahoma" w:cs="Tahoma"/>
          <w:szCs w:val="24"/>
        </w:rPr>
      </w:pPr>
      <w:r w:rsidRPr="00AE573C">
        <w:rPr>
          <w:rFonts w:ascii="Tahoma" w:eastAsia="Calibri" w:hAnsi="Tahoma" w:cs="Tahoma"/>
          <w:b w:val="0"/>
          <w:color w:val="000000"/>
          <w:szCs w:val="24"/>
        </w:rPr>
        <w:tab/>
      </w:r>
      <w:bookmarkStart w:id="17" w:name="_Toc67392368"/>
      <w:r w:rsidRPr="00AE573C">
        <w:rPr>
          <w:rFonts w:ascii="Tahoma" w:hAnsi="Tahoma" w:cs="Tahoma"/>
          <w:szCs w:val="24"/>
        </w:rPr>
        <w:t xml:space="preserve">3.1 </w:t>
      </w:r>
      <w:r w:rsidRPr="00AE573C">
        <w:rPr>
          <w:rFonts w:ascii="Tahoma" w:hAnsi="Tahoma" w:cs="Tahoma"/>
          <w:szCs w:val="24"/>
        </w:rPr>
        <w:tab/>
        <w:t>Misure già operative</w:t>
      </w:r>
      <w:bookmarkEnd w:id="17"/>
      <w:r w:rsidRPr="00AE573C">
        <w:rPr>
          <w:rFonts w:ascii="Tahoma" w:hAnsi="Tahoma" w:cs="Tahoma"/>
          <w:szCs w:val="24"/>
        </w:rPr>
        <w:t xml:space="preserve">  </w:t>
      </w:r>
    </w:p>
    <w:p w14:paraId="4060F1D7" w14:textId="114D1E3D" w:rsidR="00AD5B8A" w:rsidRPr="00AE573C" w:rsidRDefault="008F1D6C">
      <w:pPr>
        <w:ind w:left="-5" w:right="410"/>
        <w:rPr>
          <w:rFonts w:ascii="Tahoma" w:hAnsi="Tahoma" w:cs="Tahoma"/>
          <w:szCs w:val="24"/>
        </w:rPr>
      </w:pPr>
      <w:r w:rsidRPr="00AE573C">
        <w:rPr>
          <w:rFonts w:ascii="Tahoma" w:hAnsi="Tahoma" w:cs="Tahoma"/>
          <w:szCs w:val="24"/>
        </w:rPr>
        <w:t>In relazione a tutte le aree e a tutti i relativi processi esposti a rischio,</w:t>
      </w:r>
      <w:r w:rsidR="001C171E">
        <w:rPr>
          <w:rFonts w:ascii="Tahoma" w:hAnsi="Tahoma" w:cs="Tahoma"/>
          <w:szCs w:val="24"/>
        </w:rPr>
        <w:t xml:space="preserve"> nell’</w:t>
      </w:r>
      <w:r w:rsidR="0018599B" w:rsidRPr="00AE573C">
        <w:rPr>
          <w:rFonts w:ascii="Tahoma" w:hAnsi="Tahoma" w:cs="Tahoma"/>
          <w:szCs w:val="24"/>
        </w:rPr>
        <w:t>AZIENDA SPECIALE FARMACEUTICA DI POGLIANO MILANESE</w:t>
      </w:r>
      <w:r w:rsidRPr="00AE573C">
        <w:rPr>
          <w:rFonts w:ascii="Tahoma" w:hAnsi="Tahoma" w:cs="Tahoma"/>
          <w:b/>
          <w:szCs w:val="24"/>
        </w:rPr>
        <w:t xml:space="preserve"> </w:t>
      </w:r>
      <w:r w:rsidRPr="00AE573C">
        <w:rPr>
          <w:rFonts w:ascii="Tahoma" w:hAnsi="Tahoma" w:cs="Tahoma"/>
          <w:szCs w:val="24"/>
        </w:rPr>
        <w:t xml:space="preserve">sono già operative specifiche misure di contenimento dell’esposizione al rischio di corruzione elencate nel dettaglio nell’allegato 1 Analisi del rischio </w:t>
      </w:r>
      <w:r w:rsidR="0074101D" w:rsidRPr="00AE573C">
        <w:rPr>
          <w:rFonts w:ascii="Tahoma" w:hAnsi="Tahoma" w:cs="Tahoma"/>
          <w:szCs w:val="24"/>
        </w:rPr>
        <w:t>PTPCT</w:t>
      </w:r>
      <w:r w:rsidRPr="00AE573C">
        <w:rPr>
          <w:rFonts w:ascii="Tahoma" w:hAnsi="Tahoma" w:cs="Tahoma"/>
          <w:szCs w:val="24"/>
        </w:rPr>
        <w:t xml:space="preserve">.  </w:t>
      </w:r>
    </w:p>
    <w:p w14:paraId="622AA131" w14:textId="77777777" w:rsidR="00AD5B8A" w:rsidRPr="00AE573C" w:rsidRDefault="008F1D6C">
      <w:pPr>
        <w:spacing w:after="0" w:line="259" w:lineRule="auto"/>
        <w:ind w:left="0" w:right="0" w:firstLine="0"/>
        <w:jc w:val="left"/>
        <w:rPr>
          <w:rFonts w:ascii="Tahoma" w:hAnsi="Tahoma" w:cs="Tahoma"/>
          <w:szCs w:val="24"/>
        </w:rPr>
      </w:pPr>
      <w:r w:rsidRPr="00AE573C">
        <w:rPr>
          <w:rFonts w:ascii="Tahoma" w:hAnsi="Tahoma" w:cs="Tahoma"/>
          <w:szCs w:val="24"/>
        </w:rPr>
        <w:t xml:space="preserve"> </w:t>
      </w:r>
    </w:p>
    <w:p w14:paraId="1876CEB6" w14:textId="12ABB530" w:rsidR="00AD5B8A" w:rsidRPr="00AE573C" w:rsidRDefault="008F1D6C">
      <w:pPr>
        <w:ind w:left="-5" w:right="410"/>
        <w:rPr>
          <w:rFonts w:ascii="Tahoma" w:hAnsi="Tahoma" w:cs="Tahoma"/>
          <w:szCs w:val="24"/>
        </w:rPr>
      </w:pPr>
      <w:r w:rsidRPr="00AE573C">
        <w:rPr>
          <w:rFonts w:ascii="Tahoma" w:hAnsi="Tahoma" w:cs="Tahoma"/>
          <w:szCs w:val="24"/>
        </w:rPr>
        <w:t xml:space="preserve">Per quanto attiene alla trasparenza </w:t>
      </w:r>
      <w:r w:rsidR="001C171E">
        <w:rPr>
          <w:rFonts w:ascii="Tahoma" w:hAnsi="Tahoma" w:cs="Tahoma"/>
          <w:szCs w:val="24"/>
        </w:rPr>
        <w:t>l’</w:t>
      </w:r>
      <w:r w:rsidR="0018599B" w:rsidRPr="00AE573C">
        <w:rPr>
          <w:rFonts w:ascii="Tahoma" w:hAnsi="Tahoma" w:cs="Tahoma"/>
          <w:szCs w:val="24"/>
        </w:rPr>
        <w:t>AZIENDA SPECIALE FARMACEUTICA DI POGLIANO MILANESE</w:t>
      </w:r>
      <w:r w:rsidRPr="00AE573C">
        <w:rPr>
          <w:rFonts w:ascii="Tahoma" w:hAnsi="Tahoma" w:cs="Tahoma"/>
          <w:szCs w:val="24"/>
        </w:rPr>
        <w:t xml:space="preserve"> ha una politica interna volta a caratterizzare ogni suo atto secondo i criteri di trasparenza e accessibilità in linea con il seguente capitolo 5. </w:t>
      </w:r>
    </w:p>
    <w:p w14:paraId="1BE42906" w14:textId="456A35EF" w:rsidR="00AE573C" w:rsidRPr="00AE573C" w:rsidRDefault="00AE573C">
      <w:pPr>
        <w:spacing w:after="180" w:line="259" w:lineRule="auto"/>
        <w:ind w:left="0" w:right="0" w:firstLine="0"/>
        <w:jc w:val="left"/>
        <w:rPr>
          <w:rFonts w:ascii="Tahoma" w:hAnsi="Tahoma" w:cs="Tahoma"/>
          <w:szCs w:val="24"/>
        </w:rPr>
      </w:pPr>
    </w:p>
    <w:p w14:paraId="2DB0DB97" w14:textId="1429038F" w:rsidR="00AD5B8A" w:rsidRPr="00AE573C" w:rsidRDefault="008F1D6C" w:rsidP="00F60353">
      <w:pPr>
        <w:pStyle w:val="Titolo2"/>
        <w:rPr>
          <w:rFonts w:ascii="Tahoma" w:hAnsi="Tahoma" w:cs="Tahoma"/>
          <w:szCs w:val="24"/>
        </w:rPr>
      </w:pPr>
      <w:bookmarkStart w:id="18" w:name="_Toc67392369"/>
      <w:r w:rsidRPr="00AE573C">
        <w:rPr>
          <w:rFonts w:ascii="Tahoma" w:hAnsi="Tahoma" w:cs="Tahoma"/>
          <w:szCs w:val="24"/>
        </w:rPr>
        <w:t>3.2 Misure generali</w:t>
      </w:r>
      <w:bookmarkEnd w:id="18"/>
    </w:p>
    <w:p w14:paraId="74E4F084" w14:textId="77777777" w:rsidR="00AD5B8A" w:rsidRPr="00AE573C" w:rsidRDefault="008F1D6C">
      <w:pPr>
        <w:spacing w:after="180" w:line="259" w:lineRule="auto"/>
        <w:ind w:left="0" w:right="0" w:firstLine="0"/>
        <w:jc w:val="left"/>
        <w:rPr>
          <w:rFonts w:ascii="Tahoma" w:hAnsi="Tahoma" w:cs="Tahoma"/>
          <w:szCs w:val="24"/>
        </w:rPr>
      </w:pPr>
      <w:r w:rsidRPr="00AE573C">
        <w:rPr>
          <w:rFonts w:ascii="Tahoma" w:hAnsi="Tahoma" w:cs="Tahoma"/>
          <w:szCs w:val="24"/>
        </w:rPr>
        <w:t xml:space="preserve"> </w:t>
      </w:r>
    </w:p>
    <w:p w14:paraId="0DEBEECB" w14:textId="77777777" w:rsidR="00AD5B8A" w:rsidRPr="00AE573C" w:rsidRDefault="008F1D6C">
      <w:pPr>
        <w:pStyle w:val="Titolo3"/>
        <w:tabs>
          <w:tab w:val="center" w:pos="1230"/>
          <w:tab w:val="center" w:pos="3085"/>
        </w:tabs>
        <w:ind w:left="0" w:firstLine="0"/>
        <w:rPr>
          <w:rFonts w:ascii="Tahoma" w:hAnsi="Tahoma" w:cs="Tahoma"/>
          <w:sz w:val="24"/>
          <w:szCs w:val="24"/>
        </w:rPr>
      </w:pPr>
      <w:r w:rsidRPr="00AE573C">
        <w:rPr>
          <w:rFonts w:ascii="Tahoma" w:hAnsi="Tahoma" w:cs="Tahoma"/>
          <w:b w:val="0"/>
          <w:color w:val="000000"/>
          <w:sz w:val="24"/>
          <w:szCs w:val="24"/>
        </w:rPr>
        <w:tab/>
      </w:r>
      <w:bookmarkStart w:id="19" w:name="_Toc67392370"/>
      <w:r w:rsidRPr="00AE573C">
        <w:rPr>
          <w:rFonts w:ascii="Tahoma" w:hAnsi="Tahoma" w:cs="Tahoma"/>
          <w:sz w:val="24"/>
          <w:szCs w:val="24"/>
        </w:rPr>
        <w:t xml:space="preserve">3.2.1 </w:t>
      </w:r>
      <w:r w:rsidRPr="00AE573C">
        <w:rPr>
          <w:rFonts w:ascii="Tahoma" w:hAnsi="Tahoma" w:cs="Tahoma"/>
          <w:sz w:val="24"/>
          <w:szCs w:val="24"/>
        </w:rPr>
        <w:tab/>
        <w:t>IL WHISTLEBLOWING</w:t>
      </w:r>
      <w:bookmarkEnd w:id="19"/>
      <w:r w:rsidRPr="00AE573C">
        <w:rPr>
          <w:rFonts w:ascii="Tahoma" w:hAnsi="Tahoma" w:cs="Tahoma"/>
          <w:sz w:val="24"/>
          <w:szCs w:val="24"/>
        </w:rPr>
        <w:t xml:space="preserve">  </w:t>
      </w:r>
    </w:p>
    <w:p w14:paraId="0FCBF7B1" w14:textId="638920F3" w:rsidR="00AD5B8A" w:rsidRPr="00AE573C" w:rsidRDefault="008F1D6C">
      <w:pPr>
        <w:ind w:left="-5" w:right="410"/>
        <w:rPr>
          <w:rFonts w:ascii="Tahoma" w:hAnsi="Tahoma" w:cs="Tahoma"/>
          <w:szCs w:val="24"/>
        </w:rPr>
      </w:pPr>
      <w:r w:rsidRPr="00AE573C">
        <w:rPr>
          <w:rFonts w:ascii="Tahoma" w:hAnsi="Tahoma" w:cs="Tahoma"/>
          <w:szCs w:val="24"/>
        </w:rPr>
        <w:t xml:space="preserve">Il whistleblowing è un meccanismo per l'individuazione di irregolarità o di reati, di cui </w:t>
      </w:r>
      <w:r w:rsidR="0018599B" w:rsidRPr="00AE573C">
        <w:rPr>
          <w:rFonts w:ascii="Tahoma" w:hAnsi="Tahoma" w:cs="Tahoma"/>
          <w:szCs w:val="24"/>
        </w:rPr>
        <w:t>AZIENDA SPECIALE FARMACEUTICA DI POGLIANO MILANESE</w:t>
      </w:r>
      <w:r w:rsidRPr="00AE573C">
        <w:rPr>
          <w:rFonts w:ascii="Tahoma" w:hAnsi="Tahoma" w:cs="Tahoma"/>
          <w:szCs w:val="24"/>
        </w:rPr>
        <w:t xml:space="preserve"> intende avvalersi per rafforzare la sua azione di prevenzione della corruzione.  </w:t>
      </w:r>
    </w:p>
    <w:p w14:paraId="1EE9FED2" w14:textId="77777777" w:rsidR="00957981" w:rsidRPr="00AE573C" w:rsidRDefault="00957981" w:rsidP="00957981">
      <w:pPr>
        <w:ind w:left="-5" w:right="410"/>
        <w:rPr>
          <w:rFonts w:ascii="Tahoma" w:hAnsi="Tahoma" w:cs="Tahoma"/>
          <w:szCs w:val="24"/>
        </w:rPr>
      </w:pPr>
      <w:r w:rsidRPr="00AE573C">
        <w:rPr>
          <w:rFonts w:ascii="Tahoma" w:hAnsi="Tahoma" w:cs="Tahoma"/>
          <w:szCs w:val="24"/>
        </w:rPr>
        <w:t xml:space="preserve">La LEGGE 30 novembre 2017, n. 179 “Disposizioni per la tutela degli autori di segnalazioni di reati o irregolarità di cui siano venuti a conoscenza nell'ambito di un rapporto di lavoro pubblico o privato” ha specificato che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 Per dipendente pubblico si intende il dipendente delle amministrazioni pubbliche ivi compreso il dipendente di un ente pubblico economico ovvero il dipendente di un ente di diritto privato sottoposto a controllo pubblico ai sensi dell'articolo 2359 del codice civile. </w:t>
      </w:r>
      <w:r w:rsidR="00EC5459" w:rsidRPr="00AE573C">
        <w:rPr>
          <w:rFonts w:ascii="Tahoma" w:hAnsi="Tahoma" w:cs="Tahoma"/>
          <w:szCs w:val="24"/>
        </w:rPr>
        <w:t>Tale disciplina</w:t>
      </w:r>
      <w:r w:rsidRPr="00AE573C">
        <w:rPr>
          <w:rFonts w:ascii="Tahoma" w:hAnsi="Tahoma" w:cs="Tahoma"/>
          <w:szCs w:val="24"/>
        </w:rPr>
        <w:t xml:space="preserve"> si applica anche ai lavoratori e ai collaboratori delle imprese fornitrici di beni o servizi e che realizzano opere in favore dell'amministrazione pubblica.</w:t>
      </w:r>
    </w:p>
    <w:p w14:paraId="11E176A3" w14:textId="1A679228" w:rsidR="00AD5B8A" w:rsidRDefault="00957981">
      <w:pPr>
        <w:spacing w:after="182" w:line="259" w:lineRule="auto"/>
        <w:ind w:left="0" w:right="0" w:firstLine="0"/>
        <w:jc w:val="left"/>
        <w:rPr>
          <w:rFonts w:ascii="Tahoma" w:hAnsi="Tahoma" w:cs="Tahoma"/>
          <w:szCs w:val="24"/>
        </w:rPr>
      </w:pPr>
      <w:r w:rsidRPr="00AE573C">
        <w:rPr>
          <w:rFonts w:ascii="Tahoma" w:hAnsi="Tahoma" w:cs="Tahoma"/>
          <w:szCs w:val="24"/>
        </w:rPr>
        <w:t xml:space="preserve">Segnalazioni e comunicazioni di comportamenti relativi a potenziali o reali fenomeni corruttivi, quindi, potranno essere fatte pervenire direttamente al Responsabile prevenzione della corruzione in qualsiasi forma. Il Responsabile dovrà assicurare la conservazione delle segnalazioni raccolte, garantendo l’anonimato dei segnalanti. </w:t>
      </w:r>
    </w:p>
    <w:p w14:paraId="125EC740" w14:textId="1A07A91C" w:rsidR="00352C4F" w:rsidRPr="00AE573C" w:rsidRDefault="00352C4F">
      <w:pPr>
        <w:spacing w:after="182" w:line="259" w:lineRule="auto"/>
        <w:ind w:left="0" w:right="0" w:firstLine="0"/>
        <w:jc w:val="left"/>
        <w:rPr>
          <w:rFonts w:ascii="Tahoma" w:hAnsi="Tahoma" w:cs="Tahoma"/>
          <w:szCs w:val="24"/>
        </w:rPr>
      </w:pPr>
      <w:r w:rsidRPr="00352C4F">
        <w:rPr>
          <w:rFonts w:ascii="Tahoma" w:hAnsi="Tahoma" w:cs="Tahoma"/>
          <w:szCs w:val="24"/>
          <w:highlight w:val="yellow"/>
        </w:rPr>
        <w:lastRenderedPageBreak/>
        <w:t>È in fase di predisposizione uno specifico Regolamento Whistleblowing per identificare la metodologia adottata per la gestione delle segnalazioni e per assicurare la tutela dell’anonimato del segnalante.</w:t>
      </w:r>
      <w:r>
        <w:rPr>
          <w:rFonts w:ascii="Tahoma" w:hAnsi="Tahoma" w:cs="Tahoma"/>
          <w:szCs w:val="24"/>
        </w:rPr>
        <w:t xml:space="preserve"> </w:t>
      </w:r>
    </w:p>
    <w:p w14:paraId="11911579" w14:textId="77777777" w:rsidR="00AD5B8A" w:rsidRPr="00AE573C" w:rsidRDefault="008F1D6C" w:rsidP="008F1D6C">
      <w:pPr>
        <w:pStyle w:val="Titolo3"/>
        <w:tabs>
          <w:tab w:val="center" w:pos="1230"/>
          <w:tab w:val="center" w:pos="3085"/>
        </w:tabs>
        <w:ind w:left="0" w:firstLine="0"/>
        <w:rPr>
          <w:rFonts w:ascii="Tahoma" w:hAnsi="Tahoma" w:cs="Tahoma"/>
          <w:sz w:val="24"/>
          <w:szCs w:val="24"/>
        </w:rPr>
      </w:pPr>
      <w:r w:rsidRPr="00AE573C">
        <w:rPr>
          <w:rFonts w:ascii="Tahoma" w:hAnsi="Tahoma" w:cs="Tahoma"/>
          <w:b w:val="0"/>
          <w:color w:val="000000"/>
          <w:sz w:val="24"/>
          <w:szCs w:val="24"/>
        </w:rPr>
        <w:tab/>
      </w:r>
      <w:bookmarkStart w:id="20" w:name="_Toc67392371"/>
      <w:r w:rsidRPr="00AE573C">
        <w:rPr>
          <w:rFonts w:ascii="Tahoma" w:hAnsi="Tahoma" w:cs="Tahoma"/>
          <w:sz w:val="24"/>
          <w:szCs w:val="24"/>
        </w:rPr>
        <w:t xml:space="preserve">3.2.2 </w:t>
      </w:r>
      <w:r w:rsidRPr="00AE573C">
        <w:rPr>
          <w:rFonts w:ascii="Tahoma" w:hAnsi="Tahoma" w:cs="Tahoma"/>
          <w:sz w:val="24"/>
          <w:szCs w:val="24"/>
        </w:rPr>
        <w:tab/>
        <w:t>Rotazione degli incarichi</w:t>
      </w:r>
      <w:bookmarkEnd w:id="20"/>
      <w:r w:rsidRPr="00AE573C">
        <w:rPr>
          <w:rFonts w:ascii="Tahoma" w:hAnsi="Tahoma" w:cs="Tahoma"/>
          <w:sz w:val="24"/>
          <w:szCs w:val="24"/>
        </w:rPr>
        <w:t xml:space="preserve"> </w:t>
      </w:r>
    </w:p>
    <w:p w14:paraId="05F176A9" w14:textId="4BD5BFCD" w:rsidR="00AD5B8A" w:rsidRPr="00AE573C" w:rsidRDefault="008F1D6C">
      <w:pPr>
        <w:ind w:left="-5" w:right="410"/>
        <w:rPr>
          <w:rFonts w:ascii="Tahoma" w:hAnsi="Tahoma" w:cs="Tahoma"/>
          <w:szCs w:val="24"/>
        </w:rPr>
      </w:pPr>
      <w:r w:rsidRPr="00AE573C">
        <w:rPr>
          <w:rFonts w:ascii="Tahoma" w:hAnsi="Tahoma" w:cs="Tahoma"/>
          <w:szCs w:val="24"/>
        </w:rPr>
        <w:t xml:space="preserve">Pur essendo consapevoli che la rotazione del personale addetto alle aree a più elevato rischio di corruzione rappresenti una misura di importanza cruciale tra gli strumenti di prevenzione della corruzione si registrano estreme difficoltà ad applicare debitamente la soluzione della rotazione all’interno di </w:t>
      </w:r>
      <w:r w:rsidR="0018599B" w:rsidRPr="00AE573C">
        <w:rPr>
          <w:rFonts w:ascii="Tahoma" w:hAnsi="Tahoma" w:cs="Tahoma"/>
          <w:szCs w:val="24"/>
        </w:rPr>
        <w:t>AZIENDA SPECIALE FARMACEUTICA DI POGLIANO MILANESE</w:t>
      </w:r>
      <w:r w:rsidR="00F54BC3" w:rsidRPr="00AE573C">
        <w:rPr>
          <w:rFonts w:ascii="Tahoma" w:hAnsi="Tahoma" w:cs="Tahoma"/>
          <w:szCs w:val="24"/>
        </w:rPr>
        <w:t xml:space="preserve"> avendo le figure una</w:t>
      </w:r>
      <w:r w:rsidRPr="00AE573C">
        <w:rPr>
          <w:rFonts w:ascii="Tahoma" w:hAnsi="Tahoma" w:cs="Tahoma"/>
          <w:szCs w:val="24"/>
        </w:rPr>
        <w:t xml:space="preserve"> professionalità </w:t>
      </w:r>
      <w:r w:rsidR="00F54BC3" w:rsidRPr="00AE573C">
        <w:rPr>
          <w:rFonts w:ascii="Tahoma" w:hAnsi="Tahoma" w:cs="Tahoma"/>
          <w:szCs w:val="24"/>
        </w:rPr>
        <w:t xml:space="preserve">tale </w:t>
      </w:r>
      <w:r w:rsidRPr="00AE573C">
        <w:rPr>
          <w:rFonts w:ascii="Tahoma" w:hAnsi="Tahoma" w:cs="Tahoma"/>
          <w:szCs w:val="24"/>
        </w:rPr>
        <w:t>per la copertura del ruolo non interscambiabil</w:t>
      </w:r>
      <w:r w:rsidR="00F54BC3" w:rsidRPr="00AE573C">
        <w:rPr>
          <w:rFonts w:ascii="Tahoma" w:hAnsi="Tahoma" w:cs="Tahoma"/>
          <w:szCs w:val="24"/>
        </w:rPr>
        <w:t>e.</w:t>
      </w:r>
      <w:r w:rsidRPr="00AE573C">
        <w:rPr>
          <w:rFonts w:ascii="Tahoma" w:hAnsi="Tahoma" w:cs="Tahoma"/>
          <w:szCs w:val="24"/>
        </w:rPr>
        <w:t xml:space="preserve"> Si cerca di ottenere i medesimi risultati introducendo specifici controlli sulle attività e attraverso altre misure di prevenzione che sono dettagliate all’interno dell’analisi dei rischi. </w:t>
      </w:r>
    </w:p>
    <w:p w14:paraId="1B61F19C" w14:textId="77777777" w:rsidR="00EC5459" w:rsidRPr="00AE573C" w:rsidRDefault="00EC5459">
      <w:pPr>
        <w:ind w:left="-5" w:right="410"/>
        <w:rPr>
          <w:rFonts w:ascii="Tahoma" w:hAnsi="Tahoma" w:cs="Tahoma"/>
          <w:szCs w:val="24"/>
        </w:rPr>
      </w:pPr>
    </w:p>
    <w:p w14:paraId="177EBAB3" w14:textId="77777777" w:rsidR="00AD5B8A" w:rsidRPr="00AE573C" w:rsidRDefault="008F1D6C" w:rsidP="00F60353">
      <w:pPr>
        <w:pStyle w:val="Titolo2"/>
        <w:rPr>
          <w:rFonts w:ascii="Tahoma" w:hAnsi="Tahoma" w:cs="Tahoma"/>
          <w:szCs w:val="24"/>
        </w:rPr>
      </w:pPr>
      <w:bookmarkStart w:id="21" w:name="_Toc67392372"/>
      <w:r w:rsidRPr="00AE573C">
        <w:rPr>
          <w:rFonts w:ascii="Tahoma" w:hAnsi="Tahoma" w:cs="Tahoma"/>
          <w:szCs w:val="24"/>
        </w:rPr>
        <w:t xml:space="preserve">3.3 Misure individuate per il </w:t>
      </w:r>
      <w:r w:rsidR="0074101D" w:rsidRPr="00AE573C">
        <w:rPr>
          <w:rFonts w:ascii="Tahoma" w:hAnsi="Tahoma" w:cs="Tahoma"/>
          <w:szCs w:val="24"/>
        </w:rPr>
        <w:t>PTPCT</w:t>
      </w:r>
      <w:bookmarkEnd w:id="21"/>
      <w:r w:rsidRPr="00AE573C">
        <w:rPr>
          <w:rFonts w:ascii="Tahoma" w:hAnsi="Tahoma" w:cs="Tahoma"/>
          <w:szCs w:val="24"/>
        </w:rPr>
        <w:t xml:space="preserve">  </w:t>
      </w:r>
    </w:p>
    <w:p w14:paraId="225F2E6E" w14:textId="5948C7C6" w:rsidR="00AD5B8A" w:rsidRPr="00AE573C" w:rsidRDefault="008F1D6C">
      <w:pPr>
        <w:ind w:left="-5" w:right="410"/>
        <w:rPr>
          <w:rFonts w:ascii="Tahoma" w:hAnsi="Tahoma" w:cs="Tahoma"/>
          <w:szCs w:val="24"/>
        </w:rPr>
      </w:pPr>
      <w:r w:rsidRPr="00AE573C">
        <w:rPr>
          <w:rFonts w:ascii="Tahoma" w:hAnsi="Tahoma" w:cs="Tahoma"/>
          <w:szCs w:val="24"/>
        </w:rPr>
        <w:t xml:space="preserve">L’analisi puntuale delle aree, dei processi e dei rischi specifici indicati </w:t>
      </w:r>
      <w:r w:rsidR="00352C4F">
        <w:rPr>
          <w:rFonts w:ascii="Tahoma" w:hAnsi="Tahoma" w:cs="Tahoma"/>
          <w:szCs w:val="24"/>
        </w:rPr>
        <w:t xml:space="preserve">ai </w:t>
      </w:r>
      <w:r w:rsidRPr="00AE573C">
        <w:rPr>
          <w:rFonts w:ascii="Tahoma" w:hAnsi="Tahoma" w:cs="Tahoma"/>
          <w:szCs w:val="24"/>
        </w:rPr>
        <w:t>punti 1.</w:t>
      </w:r>
      <w:r w:rsidR="00AE573C">
        <w:rPr>
          <w:rFonts w:ascii="Tahoma" w:hAnsi="Tahoma" w:cs="Tahoma"/>
          <w:szCs w:val="24"/>
        </w:rPr>
        <w:t>09</w:t>
      </w:r>
      <w:r w:rsidRPr="00AE573C">
        <w:rPr>
          <w:rFonts w:ascii="Tahoma" w:hAnsi="Tahoma" w:cs="Tahoma"/>
          <w:szCs w:val="24"/>
        </w:rPr>
        <w:t xml:space="preserve"> e 1.1</w:t>
      </w:r>
      <w:r w:rsidR="00AE573C">
        <w:rPr>
          <w:rFonts w:ascii="Tahoma" w:hAnsi="Tahoma" w:cs="Tahoma"/>
          <w:szCs w:val="24"/>
        </w:rPr>
        <w:t>0</w:t>
      </w:r>
      <w:r w:rsidRPr="00AE573C">
        <w:rPr>
          <w:rFonts w:ascii="Tahoma" w:hAnsi="Tahoma" w:cs="Tahoma"/>
          <w:szCs w:val="24"/>
        </w:rPr>
        <w:t xml:space="preserve">, ha consentito l’individuazione di ulteriori misure di contenimento dell’esposizione al rischio di corruzione. Tali misure integrano quelle già preventive in atto, costituiscono il corpo centrale del </w:t>
      </w:r>
      <w:r w:rsidR="0074101D" w:rsidRPr="00AE573C">
        <w:rPr>
          <w:rFonts w:ascii="Tahoma" w:hAnsi="Tahoma" w:cs="Tahoma"/>
          <w:szCs w:val="24"/>
        </w:rPr>
        <w:t>PTPCT</w:t>
      </w:r>
      <w:r w:rsidRPr="00AE573C">
        <w:rPr>
          <w:rFonts w:ascii="Tahoma" w:hAnsi="Tahoma" w:cs="Tahoma"/>
          <w:szCs w:val="24"/>
        </w:rPr>
        <w:t xml:space="preserve"> e sono elencate puntualmente nell’allegato 1. </w:t>
      </w:r>
    </w:p>
    <w:p w14:paraId="3884E6A3" w14:textId="77777777" w:rsidR="00AD5B8A" w:rsidRPr="00AE573C" w:rsidRDefault="008F1D6C">
      <w:pPr>
        <w:spacing w:after="0" w:line="259" w:lineRule="auto"/>
        <w:ind w:left="0" w:right="0" w:firstLine="0"/>
        <w:jc w:val="left"/>
        <w:rPr>
          <w:rFonts w:ascii="Tahoma" w:hAnsi="Tahoma" w:cs="Tahoma"/>
          <w:szCs w:val="24"/>
          <w:highlight w:val="yellow"/>
        </w:rPr>
      </w:pPr>
      <w:r w:rsidRPr="00AE573C">
        <w:rPr>
          <w:rFonts w:ascii="Tahoma" w:hAnsi="Tahoma" w:cs="Tahoma"/>
          <w:szCs w:val="24"/>
          <w:highlight w:val="yellow"/>
        </w:rPr>
        <w:t xml:space="preserve"> </w:t>
      </w:r>
    </w:p>
    <w:p w14:paraId="541A3A08" w14:textId="0CF4A0B1" w:rsidR="00AD5B8A" w:rsidRPr="00AE573C" w:rsidRDefault="008F1D6C" w:rsidP="000C3E6F">
      <w:pPr>
        <w:pStyle w:val="Titolo1"/>
        <w:rPr>
          <w:rFonts w:ascii="Tahoma" w:hAnsi="Tahoma" w:cs="Tahoma"/>
          <w:szCs w:val="24"/>
        </w:rPr>
      </w:pPr>
      <w:bookmarkStart w:id="22" w:name="_Toc67392373"/>
      <w:r w:rsidRPr="00AE573C">
        <w:rPr>
          <w:rFonts w:ascii="Tahoma" w:hAnsi="Tahoma" w:cs="Tahoma"/>
          <w:szCs w:val="24"/>
        </w:rPr>
        <w:t>4 PARTE QUARTA: DISPOSIZIONI IN TEMA DI INCONFERIBILITÀ, INCOMPATIBILITÀ E LIMITAZIONI ALL’AFFIDAMENTO DI INCARICHI</w:t>
      </w:r>
      <w:bookmarkEnd w:id="22"/>
      <w:r w:rsidRPr="00AE573C">
        <w:rPr>
          <w:rFonts w:ascii="Tahoma" w:hAnsi="Tahoma" w:cs="Tahoma"/>
          <w:szCs w:val="24"/>
        </w:rPr>
        <w:t xml:space="preserve"> </w:t>
      </w:r>
    </w:p>
    <w:p w14:paraId="0D31250B" w14:textId="5F1EEEB3" w:rsidR="00AD5B8A" w:rsidRPr="00885FF9" w:rsidRDefault="008F1D6C">
      <w:pPr>
        <w:ind w:left="-5" w:right="410"/>
        <w:rPr>
          <w:rFonts w:ascii="Tahoma" w:hAnsi="Tahoma" w:cs="Tahoma"/>
          <w:szCs w:val="24"/>
        </w:rPr>
      </w:pPr>
      <w:r w:rsidRPr="00885FF9">
        <w:rPr>
          <w:rFonts w:ascii="Tahoma" w:hAnsi="Tahoma" w:cs="Tahoma"/>
          <w:szCs w:val="24"/>
        </w:rPr>
        <w:t xml:space="preserve">La disciplina di tali istituti ha trovato una puntuale regolamentazione nel D.L.gs. 39/2013 il cui ambito di applicazione è esteso anche agli enti di diritto privato in controllo pubblico e alle aziende partecipate. In tale categoria, per la definizione contenuta nel testo normativo citato, rientra anche </w:t>
      </w:r>
      <w:r w:rsidR="0018599B" w:rsidRPr="00885FF9">
        <w:rPr>
          <w:rFonts w:ascii="Tahoma" w:hAnsi="Tahoma" w:cs="Tahoma"/>
          <w:szCs w:val="24"/>
        </w:rPr>
        <w:t>AZIENDA SPECIALE FARMACEUTICA DI POGLIANO MILANESE</w:t>
      </w:r>
      <w:r w:rsidRPr="00885FF9">
        <w:rPr>
          <w:rFonts w:ascii="Tahoma" w:hAnsi="Tahoma" w:cs="Tahoma"/>
          <w:szCs w:val="24"/>
        </w:rPr>
        <w:t xml:space="preserve">. </w:t>
      </w:r>
    </w:p>
    <w:p w14:paraId="7C9C8333" w14:textId="16A3F7A8" w:rsidR="00AD5B8A" w:rsidRPr="00885FF9" w:rsidRDefault="008F1D6C">
      <w:pPr>
        <w:ind w:left="-5" w:right="410"/>
        <w:rPr>
          <w:rFonts w:ascii="Tahoma" w:hAnsi="Tahoma" w:cs="Tahoma"/>
          <w:szCs w:val="24"/>
        </w:rPr>
      </w:pPr>
      <w:r w:rsidRPr="00885FF9">
        <w:rPr>
          <w:rFonts w:ascii="Tahoma" w:hAnsi="Tahoma" w:cs="Tahoma"/>
          <w:szCs w:val="24"/>
        </w:rPr>
        <w:t>La normativa prevede la presentazione da parte dell’incaricando di dichiarazione attestante l’insussistenza di una causa di inconferibilità, che è condizione per l’efficacia dell’incarico, nonché – nel corso del rapporto- la presentazione della dichiarazione attestante l’insussistenza di una causa di incompatibilità. Dette dichiarazioni vengono pubblicate sul sito web del</w:t>
      </w:r>
      <w:r w:rsidR="00AF7348" w:rsidRPr="00885FF9">
        <w:rPr>
          <w:rFonts w:ascii="Tahoma" w:hAnsi="Tahoma" w:cs="Tahoma"/>
          <w:szCs w:val="24"/>
        </w:rPr>
        <w:t>l’ente</w:t>
      </w:r>
      <w:r w:rsidRPr="00885FF9">
        <w:rPr>
          <w:rFonts w:ascii="Tahoma" w:hAnsi="Tahoma" w:cs="Tahoma"/>
          <w:szCs w:val="24"/>
        </w:rPr>
        <w:t xml:space="preserve">. </w:t>
      </w:r>
    </w:p>
    <w:p w14:paraId="2277C83C" w14:textId="2B6095BD" w:rsidR="00AD5B8A" w:rsidRPr="00885FF9" w:rsidRDefault="00AD5B8A">
      <w:pPr>
        <w:ind w:left="-5" w:right="410"/>
        <w:rPr>
          <w:rFonts w:ascii="Tahoma" w:hAnsi="Tahoma" w:cs="Tahoma"/>
          <w:szCs w:val="24"/>
        </w:rPr>
      </w:pPr>
    </w:p>
    <w:p w14:paraId="68496AE1" w14:textId="77777777" w:rsidR="00AD5B8A" w:rsidRPr="00885FF9" w:rsidRDefault="008F1D6C">
      <w:pPr>
        <w:ind w:left="-5" w:right="410"/>
        <w:rPr>
          <w:rFonts w:ascii="Tahoma" w:hAnsi="Tahoma" w:cs="Tahoma"/>
          <w:szCs w:val="24"/>
        </w:rPr>
      </w:pPr>
      <w:r w:rsidRPr="00885FF9">
        <w:rPr>
          <w:rFonts w:ascii="Tahoma" w:hAnsi="Tahoma" w:cs="Tahoma"/>
          <w:szCs w:val="24"/>
        </w:rPr>
        <w:t>L’accertamento avviene al momento del conferimento dell’incarico mediante dichiarazione sostitutiva di certificazione resa dall’interessato al</w:t>
      </w:r>
      <w:r w:rsidR="00090794" w:rsidRPr="00885FF9">
        <w:rPr>
          <w:rFonts w:ascii="Tahoma" w:hAnsi="Tahoma" w:cs="Tahoma"/>
          <w:szCs w:val="24"/>
        </w:rPr>
        <w:t>legata all’atto di conferimento.</w:t>
      </w:r>
    </w:p>
    <w:p w14:paraId="38870E90" w14:textId="3D37B83F" w:rsidR="00AD5B8A" w:rsidRPr="00885FF9" w:rsidRDefault="008F1D6C">
      <w:pPr>
        <w:ind w:left="-5" w:right="410"/>
        <w:rPr>
          <w:rFonts w:ascii="Tahoma" w:hAnsi="Tahoma" w:cs="Tahoma"/>
          <w:szCs w:val="24"/>
        </w:rPr>
      </w:pPr>
      <w:r w:rsidRPr="00885FF9">
        <w:rPr>
          <w:rFonts w:ascii="Tahoma" w:hAnsi="Tahoma" w:cs="Tahoma"/>
          <w:szCs w:val="24"/>
        </w:rPr>
        <w:t xml:space="preserve">Il Responsabile della prevenzione della corruzione verifica periodicamente la sussistenza di situazioni di incompatibilità, mediante dichiarazione di autocertificazione resa dall’interessato conformemente a quanto previsto dall’art. 20 del D.Lgs. n. 39 del 2013. </w:t>
      </w:r>
    </w:p>
    <w:p w14:paraId="30466DD3" w14:textId="13962EEE" w:rsidR="00AD5B8A" w:rsidRPr="00352C4F" w:rsidRDefault="00352C4F">
      <w:pPr>
        <w:spacing w:after="459" w:line="259" w:lineRule="auto"/>
        <w:ind w:left="0" w:right="0" w:firstLine="0"/>
        <w:jc w:val="left"/>
        <w:rPr>
          <w:rFonts w:ascii="Tahoma" w:hAnsi="Tahoma" w:cs="Tahoma"/>
          <w:i/>
          <w:iCs/>
          <w:szCs w:val="24"/>
        </w:rPr>
      </w:pPr>
      <w:r w:rsidRPr="00EF67E7">
        <w:rPr>
          <w:rFonts w:ascii="Tahoma" w:hAnsi="Tahoma" w:cs="Tahoma"/>
          <w:i/>
          <w:iCs/>
          <w:szCs w:val="24"/>
          <w:highlight w:val="yellow"/>
        </w:rPr>
        <w:t xml:space="preserve">L’attenzione al rispetto delle misure di </w:t>
      </w:r>
      <w:proofErr w:type="spellStart"/>
      <w:r w:rsidRPr="00EF67E7">
        <w:rPr>
          <w:rFonts w:ascii="Tahoma" w:hAnsi="Tahoma" w:cs="Tahoma"/>
          <w:i/>
          <w:iCs/>
          <w:szCs w:val="24"/>
          <w:highlight w:val="yellow"/>
        </w:rPr>
        <w:t>inconferibilità</w:t>
      </w:r>
      <w:proofErr w:type="spellEnd"/>
      <w:r w:rsidRPr="00EF67E7">
        <w:rPr>
          <w:rFonts w:ascii="Tahoma" w:hAnsi="Tahoma" w:cs="Tahoma"/>
          <w:i/>
          <w:iCs/>
          <w:szCs w:val="24"/>
          <w:highlight w:val="yellow"/>
        </w:rPr>
        <w:t xml:space="preserve"> e incompatibilità è considerata una misura di carattere generale.</w:t>
      </w:r>
    </w:p>
    <w:p w14:paraId="18F00462" w14:textId="77777777" w:rsidR="00AD5B8A" w:rsidRPr="00885FF9" w:rsidRDefault="008F1D6C" w:rsidP="00F60353">
      <w:pPr>
        <w:pStyle w:val="Titolo1"/>
        <w:rPr>
          <w:rFonts w:ascii="Tahoma" w:hAnsi="Tahoma" w:cs="Tahoma"/>
          <w:szCs w:val="24"/>
        </w:rPr>
      </w:pPr>
      <w:bookmarkStart w:id="23" w:name="_Toc67392374"/>
      <w:r w:rsidRPr="00885FF9">
        <w:rPr>
          <w:rFonts w:ascii="Tahoma" w:hAnsi="Tahoma" w:cs="Tahoma"/>
          <w:szCs w:val="24"/>
        </w:rPr>
        <w:t xml:space="preserve">5 </w:t>
      </w:r>
      <w:r w:rsidRPr="00885FF9">
        <w:rPr>
          <w:rFonts w:ascii="Tahoma" w:hAnsi="Tahoma" w:cs="Tahoma"/>
          <w:szCs w:val="24"/>
        </w:rPr>
        <w:tab/>
        <w:t>PARTE QUINTA: TRASPARENZA</w:t>
      </w:r>
      <w:bookmarkEnd w:id="23"/>
      <w:r w:rsidRPr="00885FF9">
        <w:rPr>
          <w:rFonts w:ascii="Tahoma" w:hAnsi="Tahoma" w:cs="Tahoma"/>
          <w:szCs w:val="24"/>
        </w:rPr>
        <w:t xml:space="preserve"> </w:t>
      </w:r>
    </w:p>
    <w:p w14:paraId="481BEBF0" w14:textId="1139D64C" w:rsidR="00AD5B8A" w:rsidRPr="00885FF9" w:rsidRDefault="008F1D6C">
      <w:pPr>
        <w:ind w:left="-5" w:right="410"/>
        <w:rPr>
          <w:rFonts w:ascii="Tahoma" w:hAnsi="Tahoma" w:cs="Tahoma"/>
          <w:szCs w:val="24"/>
        </w:rPr>
      </w:pPr>
      <w:r w:rsidRPr="00885FF9">
        <w:rPr>
          <w:rFonts w:ascii="Tahoma" w:hAnsi="Tahoma" w:cs="Tahoma"/>
          <w:szCs w:val="24"/>
        </w:rPr>
        <w:t xml:space="preserve">Questo capitolo può considerarsi il Programma per la Trasparenza e l’Integrità (PTI) di </w:t>
      </w:r>
      <w:r w:rsidR="0018599B" w:rsidRPr="00885FF9">
        <w:rPr>
          <w:rFonts w:ascii="Tahoma" w:hAnsi="Tahoma" w:cs="Tahoma"/>
          <w:szCs w:val="24"/>
        </w:rPr>
        <w:t>AZIENDA SPECIALE FARMACEUTICA DI POGLIANO MILANESE</w:t>
      </w:r>
      <w:r w:rsidRPr="00885FF9">
        <w:rPr>
          <w:rFonts w:ascii="Tahoma" w:hAnsi="Tahoma" w:cs="Tahoma"/>
          <w:szCs w:val="24"/>
        </w:rPr>
        <w:t xml:space="preserve"> in cui si specifica quali siano e come si intende realizzare gli obiettivi di trasparenza, anche in funzione delle attività implementate per la prevenzione della corruzione, in coerenza con il principio di accessibilità totale come disciplinato dalla legge 190/2012 e dal D.Lgs. 33/2013 e smi.  </w:t>
      </w:r>
    </w:p>
    <w:p w14:paraId="72372F93" w14:textId="6928C418" w:rsidR="00AD5B8A" w:rsidRPr="00885FF9" w:rsidRDefault="008F1D6C">
      <w:pPr>
        <w:ind w:left="-5" w:right="410"/>
        <w:rPr>
          <w:rFonts w:ascii="Tahoma" w:hAnsi="Tahoma" w:cs="Tahoma"/>
          <w:szCs w:val="24"/>
        </w:rPr>
      </w:pPr>
      <w:r w:rsidRPr="00885FF9">
        <w:rPr>
          <w:rFonts w:ascii="Tahoma" w:hAnsi="Tahoma" w:cs="Tahoma"/>
          <w:szCs w:val="24"/>
        </w:rPr>
        <w:lastRenderedPageBreak/>
        <w:t xml:space="preserve">L’Articolo 2-bis (Ambito soggettivo di applicazione) del D.Lgs. n. 33/2013, modificato dal D.Lgs. 97/2016, ha chiarito ulteriormente l’ambito di applicazione del D.Lgs. 33/2013 in materia di trasparenza e così </w:t>
      </w:r>
      <w:r w:rsidR="0018599B" w:rsidRPr="00885FF9">
        <w:rPr>
          <w:rFonts w:ascii="Tahoma" w:hAnsi="Tahoma" w:cs="Tahoma"/>
          <w:szCs w:val="24"/>
        </w:rPr>
        <w:t>AZIENDA SPECIALE FARMACEUTICA DI POGLIANO MILANESE</w:t>
      </w:r>
      <w:r w:rsidRPr="00885FF9">
        <w:rPr>
          <w:rFonts w:ascii="Tahoma" w:hAnsi="Tahoma" w:cs="Tahoma"/>
          <w:szCs w:val="24"/>
        </w:rPr>
        <w:t xml:space="preserve"> ha inserito all’interno del proprio </w:t>
      </w:r>
      <w:r w:rsidR="0074101D" w:rsidRPr="00885FF9">
        <w:rPr>
          <w:rFonts w:ascii="Tahoma" w:hAnsi="Tahoma" w:cs="Tahoma"/>
          <w:szCs w:val="24"/>
        </w:rPr>
        <w:t>PTPCT</w:t>
      </w:r>
      <w:r w:rsidRPr="00885FF9">
        <w:rPr>
          <w:rFonts w:ascii="Tahoma" w:hAnsi="Tahoma" w:cs="Tahoma"/>
          <w:szCs w:val="24"/>
        </w:rPr>
        <w:t xml:space="preserve"> il presente capitolo, adempiendo anche agli obblighi di pubblicazione dei dati all’interno del proprio sito internet nella sezione Amministrazione Trasparente. </w:t>
      </w:r>
    </w:p>
    <w:p w14:paraId="4A290EFE" w14:textId="479124CC" w:rsidR="00AD5B8A" w:rsidRPr="00885FF9" w:rsidRDefault="00AD5B8A">
      <w:pPr>
        <w:spacing w:after="180" w:line="259" w:lineRule="auto"/>
        <w:ind w:left="0" w:right="0" w:firstLine="0"/>
        <w:jc w:val="left"/>
        <w:rPr>
          <w:rFonts w:ascii="Tahoma" w:hAnsi="Tahoma" w:cs="Tahoma"/>
          <w:szCs w:val="24"/>
        </w:rPr>
      </w:pPr>
    </w:p>
    <w:p w14:paraId="2430F207" w14:textId="499D6C83" w:rsidR="00AD5B8A" w:rsidRPr="00885FF9" w:rsidRDefault="008F1D6C" w:rsidP="00F60353">
      <w:pPr>
        <w:pStyle w:val="Titolo2"/>
        <w:rPr>
          <w:rFonts w:ascii="Tahoma" w:hAnsi="Tahoma" w:cs="Tahoma"/>
          <w:szCs w:val="24"/>
        </w:rPr>
      </w:pPr>
      <w:bookmarkStart w:id="24" w:name="_Toc67392375"/>
      <w:r w:rsidRPr="00885FF9">
        <w:rPr>
          <w:rFonts w:ascii="Tahoma" w:hAnsi="Tahoma" w:cs="Tahoma"/>
          <w:szCs w:val="24"/>
        </w:rPr>
        <w:t xml:space="preserve">5.1. Funzioni interne a </w:t>
      </w:r>
      <w:r w:rsidR="0018599B" w:rsidRPr="00885FF9">
        <w:rPr>
          <w:rFonts w:ascii="Tahoma" w:hAnsi="Tahoma" w:cs="Tahoma"/>
          <w:szCs w:val="24"/>
        </w:rPr>
        <w:t>AZIENDA SPECIALE FARMACEUTICA DI POGLIANO MILANESE</w:t>
      </w:r>
      <w:r w:rsidRPr="00885FF9">
        <w:rPr>
          <w:rFonts w:ascii="Tahoma" w:hAnsi="Tahoma" w:cs="Tahoma"/>
          <w:szCs w:val="24"/>
        </w:rPr>
        <w:t xml:space="preserve"> coinvolte nel processo di trasparenza ed integrità</w:t>
      </w:r>
      <w:bookmarkEnd w:id="24"/>
      <w:r w:rsidRPr="00885FF9">
        <w:rPr>
          <w:rFonts w:ascii="Tahoma" w:hAnsi="Tahoma" w:cs="Tahoma"/>
          <w:szCs w:val="24"/>
        </w:rPr>
        <w:t xml:space="preserve">  </w:t>
      </w:r>
    </w:p>
    <w:p w14:paraId="18504934" w14:textId="0FD9A432" w:rsidR="00AD5B8A" w:rsidRPr="00885FF9" w:rsidRDefault="00090794">
      <w:pPr>
        <w:ind w:left="-5" w:right="410"/>
        <w:rPr>
          <w:rFonts w:ascii="Tahoma" w:hAnsi="Tahoma" w:cs="Tahoma"/>
          <w:szCs w:val="24"/>
        </w:rPr>
      </w:pPr>
      <w:r w:rsidRPr="00885FF9">
        <w:rPr>
          <w:rFonts w:ascii="Tahoma" w:hAnsi="Tahoma" w:cs="Tahoma"/>
          <w:szCs w:val="24"/>
        </w:rPr>
        <w:t>Le figure che ricoprono il ruolo di Responsabile dell’accesso civico e del</w:t>
      </w:r>
      <w:r w:rsidR="008F1D6C" w:rsidRPr="00885FF9">
        <w:rPr>
          <w:rFonts w:ascii="Tahoma" w:hAnsi="Tahoma" w:cs="Tahoma"/>
          <w:szCs w:val="24"/>
        </w:rPr>
        <w:t xml:space="preserve"> Potere sostitutivo ai fini dell’Accesso Civico </w:t>
      </w:r>
      <w:r w:rsidRPr="00885FF9">
        <w:rPr>
          <w:rFonts w:ascii="Tahoma" w:hAnsi="Tahoma" w:cs="Tahoma"/>
          <w:szCs w:val="24"/>
        </w:rPr>
        <w:t>sono indicate nel</w:t>
      </w:r>
      <w:r w:rsidR="008F1D6C" w:rsidRPr="00885FF9">
        <w:rPr>
          <w:rFonts w:ascii="Tahoma" w:hAnsi="Tahoma" w:cs="Tahoma"/>
          <w:szCs w:val="24"/>
        </w:rPr>
        <w:t xml:space="preserve"> sito internet aziendale. </w:t>
      </w:r>
      <w:r w:rsidR="00EC5459" w:rsidRPr="00885FF9">
        <w:rPr>
          <w:rFonts w:ascii="Tahoma" w:hAnsi="Tahoma" w:cs="Tahoma"/>
          <w:szCs w:val="24"/>
        </w:rPr>
        <w:t>In</w:t>
      </w:r>
      <w:r w:rsidR="008F1D6C" w:rsidRPr="00885FF9">
        <w:rPr>
          <w:rFonts w:ascii="Tahoma" w:hAnsi="Tahoma" w:cs="Tahoma"/>
          <w:szCs w:val="24"/>
        </w:rPr>
        <w:t xml:space="preserve"> </w:t>
      </w:r>
      <w:r w:rsidR="0018599B" w:rsidRPr="00885FF9">
        <w:rPr>
          <w:rFonts w:ascii="Tahoma" w:hAnsi="Tahoma" w:cs="Tahoma"/>
          <w:szCs w:val="24"/>
        </w:rPr>
        <w:t>AZIENDA SPECIALE FARMACEUTICA DI POGLIANO MILANESE</w:t>
      </w:r>
      <w:r w:rsidR="008F1D6C" w:rsidRPr="00885FF9">
        <w:rPr>
          <w:rFonts w:ascii="Tahoma" w:hAnsi="Tahoma" w:cs="Tahoma"/>
          <w:szCs w:val="24"/>
        </w:rPr>
        <w:t xml:space="preserve"> </w:t>
      </w:r>
      <w:r w:rsidR="00EC5459" w:rsidRPr="00885FF9">
        <w:rPr>
          <w:rFonts w:ascii="Tahoma" w:hAnsi="Tahoma" w:cs="Tahoma"/>
          <w:szCs w:val="24"/>
        </w:rPr>
        <w:t xml:space="preserve">la funzione di </w:t>
      </w:r>
      <w:r w:rsidR="008F1D6C" w:rsidRPr="00885FF9">
        <w:rPr>
          <w:rFonts w:ascii="Tahoma" w:hAnsi="Tahoma" w:cs="Tahoma"/>
          <w:szCs w:val="24"/>
        </w:rPr>
        <w:t xml:space="preserve">Organismi Indipendenti di Valutazione </w:t>
      </w:r>
      <w:r w:rsidR="00EC5459" w:rsidRPr="00885FF9">
        <w:rPr>
          <w:rFonts w:ascii="Tahoma" w:hAnsi="Tahoma" w:cs="Tahoma"/>
          <w:szCs w:val="24"/>
        </w:rPr>
        <w:t xml:space="preserve">ai fini della Legge 190/2012 e smi è ricoperta </w:t>
      </w:r>
      <w:r w:rsidRPr="00885FF9">
        <w:rPr>
          <w:rFonts w:ascii="Tahoma" w:hAnsi="Tahoma" w:cs="Tahoma"/>
          <w:szCs w:val="24"/>
        </w:rPr>
        <w:t>dallo stesso RPCT</w:t>
      </w:r>
      <w:r w:rsidR="008F1D6C" w:rsidRPr="00885FF9">
        <w:rPr>
          <w:rFonts w:ascii="Tahoma" w:hAnsi="Tahoma" w:cs="Tahoma"/>
          <w:szCs w:val="24"/>
        </w:rPr>
        <w:t xml:space="preserve">, l’attestazione relativa all’assolvimento degli obblighi di pubblicazione è predisposta </w:t>
      </w:r>
      <w:r w:rsidR="00EC5459" w:rsidRPr="00885FF9">
        <w:rPr>
          <w:rFonts w:ascii="Tahoma" w:hAnsi="Tahoma" w:cs="Tahoma"/>
          <w:szCs w:val="24"/>
        </w:rPr>
        <w:t xml:space="preserve">da quest’ultimo </w:t>
      </w:r>
      <w:r w:rsidR="0019247B" w:rsidRPr="00885FF9">
        <w:rPr>
          <w:rFonts w:ascii="Tahoma" w:hAnsi="Tahoma" w:cs="Tahoma"/>
          <w:szCs w:val="24"/>
        </w:rPr>
        <w:t>e pubblicata sul sito nella sezione amministrazione trasparente</w:t>
      </w:r>
      <w:r w:rsidR="008F1D6C" w:rsidRPr="00885FF9">
        <w:rPr>
          <w:rFonts w:ascii="Tahoma" w:hAnsi="Tahoma" w:cs="Tahoma"/>
          <w:szCs w:val="24"/>
        </w:rPr>
        <w:t xml:space="preserve">. </w:t>
      </w:r>
    </w:p>
    <w:p w14:paraId="4F62E800" w14:textId="4D9472FA" w:rsidR="00AD5B8A" w:rsidRPr="00AE573C" w:rsidRDefault="00AD5B8A" w:rsidP="000C3E6F">
      <w:pPr>
        <w:spacing w:after="0" w:line="259" w:lineRule="auto"/>
        <w:ind w:left="0" w:right="0" w:firstLine="0"/>
        <w:jc w:val="left"/>
        <w:rPr>
          <w:rFonts w:ascii="Tahoma" w:hAnsi="Tahoma" w:cs="Tahoma"/>
          <w:szCs w:val="24"/>
          <w:highlight w:val="yellow"/>
        </w:rPr>
      </w:pPr>
    </w:p>
    <w:p w14:paraId="206B3972" w14:textId="77777777" w:rsidR="00AD5B8A" w:rsidRPr="00885FF9" w:rsidRDefault="008F1D6C" w:rsidP="00F60353">
      <w:pPr>
        <w:pStyle w:val="Titolo2"/>
        <w:rPr>
          <w:rFonts w:ascii="Tahoma" w:hAnsi="Tahoma" w:cs="Tahoma"/>
          <w:szCs w:val="24"/>
        </w:rPr>
      </w:pPr>
      <w:bookmarkStart w:id="25" w:name="_Toc67392376"/>
      <w:r w:rsidRPr="00885FF9">
        <w:rPr>
          <w:rFonts w:ascii="Tahoma" w:hAnsi="Tahoma" w:cs="Tahoma"/>
          <w:szCs w:val="24"/>
        </w:rPr>
        <w:t>5.2 Procedimento di elaborazione e adozione del programma</w:t>
      </w:r>
      <w:bookmarkEnd w:id="25"/>
      <w:r w:rsidRPr="00885FF9">
        <w:rPr>
          <w:rFonts w:ascii="Tahoma" w:hAnsi="Tahoma" w:cs="Tahoma"/>
          <w:szCs w:val="24"/>
        </w:rPr>
        <w:t xml:space="preserve"> </w:t>
      </w:r>
    </w:p>
    <w:p w14:paraId="4C877E0A" w14:textId="530BD0EA" w:rsidR="00AD5B8A" w:rsidRPr="00AE573C" w:rsidRDefault="00AD5B8A">
      <w:pPr>
        <w:spacing w:after="182" w:line="259" w:lineRule="auto"/>
        <w:ind w:left="0" w:right="0" w:firstLine="0"/>
        <w:jc w:val="left"/>
        <w:rPr>
          <w:rFonts w:ascii="Tahoma" w:hAnsi="Tahoma" w:cs="Tahoma"/>
          <w:szCs w:val="24"/>
          <w:highlight w:val="yellow"/>
        </w:rPr>
      </w:pPr>
    </w:p>
    <w:p w14:paraId="04FB253F" w14:textId="77777777" w:rsidR="00AD5B8A" w:rsidRPr="00885FF9" w:rsidRDefault="008F1D6C" w:rsidP="008F1D6C">
      <w:pPr>
        <w:pStyle w:val="Titolo3"/>
        <w:tabs>
          <w:tab w:val="center" w:pos="1230"/>
          <w:tab w:val="center" w:pos="3085"/>
        </w:tabs>
        <w:ind w:left="0" w:firstLine="0"/>
        <w:rPr>
          <w:rFonts w:ascii="Tahoma" w:hAnsi="Tahoma" w:cs="Tahoma"/>
          <w:sz w:val="24"/>
          <w:szCs w:val="24"/>
        </w:rPr>
      </w:pPr>
      <w:r w:rsidRPr="00885FF9">
        <w:rPr>
          <w:rFonts w:ascii="Tahoma" w:hAnsi="Tahoma" w:cs="Tahoma"/>
          <w:sz w:val="24"/>
          <w:szCs w:val="24"/>
        </w:rPr>
        <w:tab/>
      </w:r>
      <w:bookmarkStart w:id="26" w:name="_Toc67392377"/>
      <w:r w:rsidRPr="00885FF9">
        <w:rPr>
          <w:rFonts w:ascii="Tahoma" w:hAnsi="Tahoma" w:cs="Tahoma"/>
          <w:sz w:val="24"/>
          <w:szCs w:val="24"/>
        </w:rPr>
        <w:t xml:space="preserve">5.2.1 </w:t>
      </w:r>
      <w:r w:rsidRPr="00885FF9">
        <w:rPr>
          <w:rFonts w:ascii="Tahoma" w:hAnsi="Tahoma" w:cs="Tahoma"/>
          <w:sz w:val="24"/>
          <w:szCs w:val="24"/>
        </w:rPr>
        <w:tab/>
        <w:t>Gli obiettivi strategici e operativi</w:t>
      </w:r>
      <w:bookmarkEnd w:id="26"/>
      <w:r w:rsidRPr="00885FF9">
        <w:rPr>
          <w:rFonts w:ascii="Tahoma" w:hAnsi="Tahoma" w:cs="Tahoma"/>
          <w:sz w:val="24"/>
          <w:szCs w:val="24"/>
        </w:rPr>
        <w:t xml:space="preserve"> </w:t>
      </w:r>
    </w:p>
    <w:p w14:paraId="31D08CAC" w14:textId="77777777" w:rsidR="00AD5B8A" w:rsidRPr="00885FF9" w:rsidRDefault="008F1D6C">
      <w:pPr>
        <w:ind w:left="-5" w:right="410"/>
        <w:rPr>
          <w:rFonts w:ascii="Tahoma" w:hAnsi="Tahoma" w:cs="Tahoma"/>
          <w:szCs w:val="24"/>
        </w:rPr>
      </w:pPr>
      <w:r w:rsidRPr="00885FF9">
        <w:rPr>
          <w:rFonts w:ascii="Tahoma" w:hAnsi="Tahoma" w:cs="Tahoma"/>
          <w:szCs w:val="24"/>
        </w:rPr>
        <w:t xml:space="preserve">Il procedimento di elaborazione del Programma di trasparenza ed integrità è stato avviato contemporaneamente alle analisi effettuate per la predisposizione del Piano di prevenzione della corruzione; è’ stato costituito un unico documento in risposta a quanto richiesto dal D.Lgs. 33/2013 così come modificato dal D.Lgs. 97/2016 che raccomandava l’inserimento del Programma per la trasparenza all’interno del </w:t>
      </w:r>
      <w:r w:rsidR="0074101D" w:rsidRPr="00885FF9">
        <w:rPr>
          <w:rFonts w:ascii="Tahoma" w:hAnsi="Tahoma" w:cs="Tahoma"/>
          <w:szCs w:val="24"/>
        </w:rPr>
        <w:t>PTPCT</w:t>
      </w:r>
      <w:r w:rsidRPr="00885FF9">
        <w:rPr>
          <w:rFonts w:ascii="Tahoma" w:hAnsi="Tahoma" w:cs="Tahoma"/>
          <w:szCs w:val="24"/>
        </w:rPr>
        <w:t xml:space="preserve">, come specifica sezione. </w:t>
      </w:r>
    </w:p>
    <w:p w14:paraId="28B17176" w14:textId="075A70A9" w:rsidR="00AD5B8A" w:rsidRPr="004111A5" w:rsidRDefault="00AD5B8A">
      <w:pPr>
        <w:spacing w:after="182" w:line="259" w:lineRule="auto"/>
        <w:ind w:left="0" w:right="0" w:firstLine="0"/>
        <w:jc w:val="left"/>
        <w:rPr>
          <w:rFonts w:ascii="Tahoma" w:hAnsi="Tahoma" w:cs="Tahoma"/>
          <w:szCs w:val="24"/>
        </w:rPr>
      </w:pPr>
    </w:p>
    <w:p w14:paraId="794006B4" w14:textId="77777777" w:rsidR="00AD5B8A" w:rsidRPr="004111A5" w:rsidRDefault="008F1D6C" w:rsidP="008F1D6C">
      <w:pPr>
        <w:pStyle w:val="Titolo3"/>
        <w:tabs>
          <w:tab w:val="center" w:pos="1230"/>
          <w:tab w:val="center" w:pos="3085"/>
        </w:tabs>
        <w:ind w:left="0" w:firstLine="0"/>
        <w:rPr>
          <w:rFonts w:ascii="Tahoma" w:hAnsi="Tahoma" w:cs="Tahoma"/>
          <w:sz w:val="24"/>
          <w:szCs w:val="24"/>
        </w:rPr>
      </w:pPr>
      <w:r w:rsidRPr="004111A5">
        <w:rPr>
          <w:rFonts w:ascii="Tahoma" w:hAnsi="Tahoma" w:cs="Tahoma"/>
          <w:sz w:val="24"/>
          <w:szCs w:val="24"/>
        </w:rPr>
        <w:tab/>
      </w:r>
      <w:bookmarkStart w:id="27" w:name="_Toc67392378"/>
      <w:r w:rsidRPr="004111A5">
        <w:rPr>
          <w:rFonts w:ascii="Tahoma" w:hAnsi="Tahoma" w:cs="Tahoma"/>
          <w:sz w:val="24"/>
          <w:szCs w:val="24"/>
        </w:rPr>
        <w:t xml:space="preserve">5.2.3 </w:t>
      </w:r>
      <w:r w:rsidRPr="004111A5">
        <w:rPr>
          <w:rFonts w:ascii="Tahoma" w:hAnsi="Tahoma" w:cs="Tahoma"/>
          <w:sz w:val="24"/>
          <w:szCs w:val="24"/>
        </w:rPr>
        <w:tab/>
        <w:t>Coinvolgimento dei portatori d’interesse esterni e i risultati di tale coinvolgimento</w:t>
      </w:r>
      <w:bookmarkEnd w:id="27"/>
      <w:r w:rsidRPr="004111A5">
        <w:rPr>
          <w:rFonts w:ascii="Tahoma" w:hAnsi="Tahoma" w:cs="Tahoma"/>
          <w:sz w:val="24"/>
          <w:szCs w:val="24"/>
        </w:rPr>
        <w:t xml:space="preserve">  </w:t>
      </w:r>
    </w:p>
    <w:p w14:paraId="5785D8A8" w14:textId="45DC6AD9" w:rsidR="00AD5B8A" w:rsidRPr="004111A5" w:rsidRDefault="0018599B">
      <w:pPr>
        <w:ind w:left="-5" w:right="410"/>
        <w:rPr>
          <w:rFonts w:ascii="Tahoma" w:hAnsi="Tahoma" w:cs="Tahoma"/>
          <w:szCs w:val="24"/>
        </w:rPr>
      </w:pPr>
      <w:r w:rsidRPr="004111A5">
        <w:rPr>
          <w:rFonts w:ascii="Tahoma" w:hAnsi="Tahoma" w:cs="Tahoma"/>
          <w:szCs w:val="24"/>
        </w:rPr>
        <w:t>AZIENDA SPECIALE FARMACEUTICA DI POGLIANO MILANESE</w:t>
      </w:r>
      <w:r w:rsidR="00885FF9" w:rsidRPr="004111A5">
        <w:rPr>
          <w:rFonts w:ascii="Tahoma" w:hAnsi="Tahoma" w:cs="Tahoma"/>
          <w:szCs w:val="24"/>
        </w:rPr>
        <w:t xml:space="preserve"> </w:t>
      </w:r>
      <w:r w:rsidR="008F1D6C" w:rsidRPr="004111A5">
        <w:rPr>
          <w:rFonts w:ascii="Tahoma" w:hAnsi="Tahoma" w:cs="Tahoma"/>
          <w:szCs w:val="24"/>
        </w:rPr>
        <w:t xml:space="preserve">coinvolge i propri molteplici ed eterogenei portatori di interesse che sono principalmente </w:t>
      </w:r>
      <w:r w:rsidR="004111A5" w:rsidRPr="004111A5">
        <w:rPr>
          <w:rFonts w:ascii="Tahoma" w:hAnsi="Tahoma" w:cs="Tahoma"/>
          <w:szCs w:val="24"/>
        </w:rPr>
        <w:t>i clienti</w:t>
      </w:r>
      <w:r w:rsidR="008F1D6C" w:rsidRPr="004111A5">
        <w:rPr>
          <w:rFonts w:ascii="Tahoma" w:hAnsi="Tahoma" w:cs="Tahoma"/>
          <w:szCs w:val="24"/>
        </w:rPr>
        <w:t>, i</w:t>
      </w:r>
      <w:r w:rsidR="004111A5" w:rsidRPr="004111A5">
        <w:rPr>
          <w:rFonts w:ascii="Tahoma" w:hAnsi="Tahoma" w:cs="Tahoma"/>
          <w:szCs w:val="24"/>
        </w:rPr>
        <w:t xml:space="preserve">l </w:t>
      </w:r>
      <w:r w:rsidR="008F1D6C" w:rsidRPr="004111A5">
        <w:rPr>
          <w:rFonts w:ascii="Tahoma" w:hAnsi="Tahoma" w:cs="Tahoma"/>
          <w:szCs w:val="24"/>
        </w:rPr>
        <w:t>Soci</w:t>
      </w:r>
      <w:r w:rsidR="004111A5" w:rsidRPr="004111A5">
        <w:rPr>
          <w:rFonts w:ascii="Tahoma" w:hAnsi="Tahoma" w:cs="Tahoma"/>
          <w:szCs w:val="24"/>
        </w:rPr>
        <w:t>o</w:t>
      </w:r>
      <w:r w:rsidR="008F1D6C" w:rsidRPr="004111A5">
        <w:rPr>
          <w:rFonts w:ascii="Tahoma" w:hAnsi="Tahoma" w:cs="Tahoma"/>
          <w:szCs w:val="24"/>
        </w:rPr>
        <w:t xml:space="preserve"> ed i fornitori. </w:t>
      </w:r>
    </w:p>
    <w:p w14:paraId="44D58C95" w14:textId="77777777" w:rsidR="00AD5B8A" w:rsidRPr="004111A5" w:rsidRDefault="008F1D6C">
      <w:pPr>
        <w:spacing w:after="0" w:line="259" w:lineRule="auto"/>
        <w:ind w:left="0" w:right="0" w:firstLine="0"/>
        <w:jc w:val="left"/>
        <w:rPr>
          <w:rFonts w:ascii="Tahoma" w:hAnsi="Tahoma" w:cs="Tahoma"/>
          <w:szCs w:val="24"/>
        </w:rPr>
      </w:pPr>
      <w:r w:rsidRPr="004111A5">
        <w:rPr>
          <w:rFonts w:ascii="Tahoma" w:hAnsi="Tahoma" w:cs="Tahoma"/>
          <w:szCs w:val="24"/>
        </w:rPr>
        <w:t xml:space="preserve"> </w:t>
      </w:r>
    </w:p>
    <w:p w14:paraId="4F7F0B04" w14:textId="09E19ADB" w:rsidR="00AD5B8A" w:rsidRPr="004111A5" w:rsidRDefault="008F1D6C">
      <w:pPr>
        <w:ind w:left="-5" w:right="410"/>
        <w:rPr>
          <w:rFonts w:ascii="Tahoma" w:hAnsi="Tahoma" w:cs="Tahoma"/>
          <w:szCs w:val="24"/>
        </w:rPr>
      </w:pPr>
      <w:r w:rsidRPr="004111A5">
        <w:rPr>
          <w:rFonts w:ascii="Tahoma" w:hAnsi="Tahoma" w:cs="Tahoma"/>
          <w:szCs w:val="24"/>
        </w:rPr>
        <w:t xml:space="preserve">Gli strumenti utilizzati da </w:t>
      </w:r>
      <w:r w:rsidR="0018599B" w:rsidRPr="004111A5">
        <w:rPr>
          <w:rFonts w:ascii="Tahoma" w:hAnsi="Tahoma" w:cs="Tahoma"/>
          <w:szCs w:val="24"/>
        </w:rPr>
        <w:t>AZIENDA SPECIALE FARMACEUTICA DI POGLIANO MILANESE</w:t>
      </w:r>
      <w:r w:rsidR="00885FF9" w:rsidRPr="004111A5">
        <w:rPr>
          <w:rFonts w:ascii="Tahoma" w:hAnsi="Tahoma" w:cs="Tahoma"/>
          <w:szCs w:val="24"/>
        </w:rPr>
        <w:t xml:space="preserve"> </w:t>
      </w:r>
      <w:r w:rsidRPr="004111A5">
        <w:rPr>
          <w:rFonts w:ascii="Tahoma" w:hAnsi="Tahoma" w:cs="Tahoma"/>
          <w:szCs w:val="24"/>
        </w:rPr>
        <w:t xml:space="preserve">per la rilevazione dell’ascolto delle parti interessate e per le comunicazioni verso l’esterno sono attualmente i seguenti: </w:t>
      </w:r>
    </w:p>
    <w:p w14:paraId="57D67EF4" w14:textId="380FF520" w:rsidR="00AD5B8A" w:rsidRPr="004111A5" w:rsidRDefault="00AD5B8A">
      <w:pPr>
        <w:spacing w:after="0" w:line="259" w:lineRule="auto"/>
        <w:ind w:left="0" w:right="0" w:firstLine="0"/>
        <w:jc w:val="left"/>
        <w:rPr>
          <w:rFonts w:ascii="Tahoma" w:hAnsi="Tahoma" w:cs="Tahoma"/>
          <w:szCs w:val="24"/>
        </w:rPr>
      </w:pPr>
    </w:p>
    <w:p w14:paraId="5AD14310" w14:textId="77777777" w:rsidR="00AD5B8A" w:rsidRPr="004111A5" w:rsidRDefault="008F1D6C">
      <w:pPr>
        <w:tabs>
          <w:tab w:val="center" w:pos="1080"/>
        </w:tabs>
        <w:spacing w:after="0" w:line="259" w:lineRule="auto"/>
        <w:ind w:left="-15" w:right="0" w:firstLine="0"/>
        <w:jc w:val="left"/>
        <w:rPr>
          <w:rFonts w:ascii="Tahoma" w:hAnsi="Tahoma" w:cs="Tahoma"/>
          <w:szCs w:val="24"/>
        </w:rPr>
      </w:pPr>
      <w:r w:rsidRPr="004111A5">
        <w:rPr>
          <w:rFonts w:ascii="Tahoma" w:hAnsi="Tahoma" w:cs="Tahoma"/>
          <w:szCs w:val="24"/>
        </w:rPr>
        <w:t xml:space="preserve">• </w:t>
      </w:r>
      <w:r w:rsidRPr="004111A5">
        <w:rPr>
          <w:rFonts w:ascii="Tahoma" w:hAnsi="Tahoma" w:cs="Tahoma"/>
          <w:szCs w:val="24"/>
        </w:rPr>
        <w:tab/>
      </w:r>
      <w:r w:rsidRPr="004111A5">
        <w:rPr>
          <w:rFonts w:ascii="Tahoma" w:hAnsi="Tahoma" w:cs="Tahoma"/>
          <w:b/>
          <w:szCs w:val="24"/>
        </w:rPr>
        <w:t>Off line:</w:t>
      </w:r>
      <w:r w:rsidRPr="004111A5">
        <w:rPr>
          <w:rFonts w:ascii="Tahoma" w:hAnsi="Tahoma" w:cs="Tahoma"/>
          <w:szCs w:val="24"/>
        </w:rPr>
        <w:t xml:space="preserve"> </w:t>
      </w:r>
    </w:p>
    <w:p w14:paraId="29069049" w14:textId="77777777" w:rsidR="00AD5B8A" w:rsidRPr="004111A5" w:rsidRDefault="008F1D6C">
      <w:pPr>
        <w:ind w:left="-5" w:right="410"/>
        <w:rPr>
          <w:rFonts w:ascii="Tahoma" w:hAnsi="Tahoma" w:cs="Tahoma"/>
          <w:szCs w:val="24"/>
        </w:rPr>
      </w:pPr>
      <w:r w:rsidRPr="004111A5">
        <w:rPr>
          <w:rFonts w:ascii="Tahoma" w:hAnsi="Tahoma" w:cs="Tahoma"/>
          <w:szCs w:val="24"/>
        </w:rPr>
        <w:t xml:space="preserve">PER L’ASCOLTO </w:t>
      </w:r>
    </w:p>
    <w:p w14:paraId="304F03A1" w14:textId="635C8162" w:rsidR="00AD5B8A" w:rsidRPr="004111A5" w:rsidRDefault="008F1D6C" w:rsidP="004111A5">
      <w:pPr>
        <w:numPr>
          <w:ilvl w:val="0"/>
          <w:numId w:val="14"/>
        </w:numPr>
        <w:ind w:right="410" w:hanging="708"/>
        <w:rPr>
          <w:rFonts w:ascii="Tahoma" w:hAnsi="Tahoma" w:cs="Tahoma"/>
          <w:szCs w:val="24"/>
        </w:rPr>
      </w:pPr>
      <w:r w:rsidRPr="004111A5">
        <w:rPr>
          <w:rFonts w:ascii="Tahoma" w:hAnsi="Tahoma" w:cs="Tahoma"/>
          <w:szCs w:val="24"/>
        </w:rPr>
        <w:t xml:space="preserve">attività di ascolto diretto </w:t>
      </w:r>
      <w:r w:rsidR="004111A5" w:rsidRPr="004111A5">
        <w:rPr>
          <w:rFonts w:ascii="Tahoma" w:hAnsi="Tahoma" w:cs="Tahoma"/>
          <w:szCs w:val="24"/>
        </w:rPr>
        <w:t>nella sede</w:t>
      </w:r>
      <w:r w:rsidRPr="004111A5">
        <w:rPr>
          <w:rFonts w:ascii="Tahoma" w:hAnsi="Tahoma" w:cs="Tahoma"/>
          <w:szCs w:val="24"/>
        </w:rPr>
        <w:t>;</w:t>
      </w:r>
    </w:p>
    <w:p w14:paraId="71A8BA6E" w14:textId="77777777" w:rsidR="00AD5B8A" w:rsidRPr="004111A5" w:rsidRDefault="008F1D6C">
      <w:pPr>
        <w:ind w:left="-5" w:right="410"/>
        <w:rPr>
          <w:rFonts w:ascii="Tahoma" w:hAnsi="Tahoma" w:cs="Tahoma"/>
          <w:szCs w:val="24"/>
        </w:rPr>
      </w:pPr>
      <w:r w:rsidRPr="004111A5">
        <w:rPr>
          <w:rFonts w:ascii="Tahoma" w:hAnsi="Tahoma" w:cs="Tahoma"/>
          <w:szCs w:val="24"/>
        </w:rPr>
        <w:t xml:space="preserve">PER LE COMUNICAZIONI VERSO L’ESTERNO </w:t>
      </w:r>
    </w:p>
    <w:p w14:paraId="71050B50" w14:textId="01D88BFA" w:rsidR="00AD5B8A" w:rsidRPr="004111A5" w:rsidRDefault="008F1D6C" w:rsidP="004111A5">
      <w:pPr>
        <w:numPr>
          <w:ilvl w:val="0"/>
          <w:numId w:val="14"/>
        </w:numPr>
        <w:ind w:right="410" w:hanging="708"/>
        <w:rPr>
          <w:rFonts w:ascii="Tahoma" w:hAnsi="Tahoma" w:cs="Tahoma"/>
          <w:szCs w:val="24"/>
        </w:rPr>
      </w:pPr>
      <w:r w:rsidRPr="004111A5">
        <w:rPr>
          <w:rFonts w:ascii="Tahoma" w:hAnsi="Tahoma" w:cs="Tahoma"/>
          <w:szCs w:val="24"/>
        </w:rPr>
        <w:t xml:space="preserve">Avvisi affissi presso i luoghi in cui sono svolte le attività (sede); </w:t>
      </w:r>
    </w:p>
    <w:p w14:paraId="698FF7EB" w14:textId="77777777" w:rsidR="00AD5B8A" w:rsidRPr="004111A5" w:rsidRDefault="008F1D6C">
      <w:pPr>
        <w:spacing w:after="0" w:line="259" w:lineRule="auto"/>
        <w:ind w:left="0" w:right="0" w:firstLine="0"/>
        <w:jc w:val="left"/>
        <w:rPr>
          <w:rFonts w:ascii="Tahoma" w:hAnsi="Tahoma" w:cs="Tahoma"/>
          <w:szCs w:val="24"/>
        </w:rPr>
      </w:pPr>
      <w:r w:rsidRPr="004111A5">
        <w:rPr>
          <w:rFonts w:ascii="Tahoma" w:hAnsi="Tahoma" w:cs="Tahoma"/>
          <w:szCs w:val="24"/>
        </w:rPr>
        <w:t xml:space="preserve"> </w:t>
      </w:r>
    </w:p>
    <w:p w14:paraId="5326D5F3" w14:textId="77777777" w:rsidR="00AD5B8A" w:rsidRPr="004111A5" w:rsidRDefault="008F1D6C">
      <w:pPr>
        <w:tabs>
          <w:tab w:val="center" w:pos="1076"/>
        </w:tabs>
        <w:spacing w:after="0" w:line="259" w:lineRule="auto"/>
        <w:ind w:left="-15" w:right="0" w:firstLine="0"/>
        <w:jc w:val="left"/>
        <w:rPr>
          <w:rFonts w:ascii="Tahoma" w:hAnsi="Tahoma" w:cs="Tahoma"/>
          <w:szCs w:val="24"/>
        </w:rPr>
      </w:pPr>
      <w:r w:rsidRPr="004111A5">
        <w:rPr>
          <w:rFonts w:ascii="Tahoma" w:hAnsi="Tahoma" w:cs="Tahoma"/>
          <w:szCs w:val="24"/>
        </w:rPr>
        <w:t xml:space="preserve">• </w:t>
      </w:r>
      <w:r w:rsidRPr="004111A5">
        <w:rPr>
          <w:rFonts w:ascii="Tahoma" w:hAnsi="Tahoma" w:cs="Tahoma"/>
          <w:szCs w:val="24"/>
        </w:rPr>
        <w:tab/>
      </w:r>
      <w:r w:rsidRPr="004111A5">
        <w:rPr>
          <w:rFonts w:ascii="Tahoma" w:hAnsi="Tahoma" w:cs="Tahoma"/>
          <w:b/>
          <w:szCs w:val="24"/>
        </w:rPr>
        <w:t xml:space="preserve">On line: </w:t>
      </w:r>
    </w:p>
    <w:p w14:paraId="13EAB47B" w14:textId="77777777" w:rsidR="00AD5B8A" w:rsidRPr="004111A5" w:rsidRDefault="008F1D6C">
      <w:pPr>
        <w:ind w:left="-5" w:right="410"/>
        <w:rPr>
          <w:rFonts w:ascii="Tahoma" w:hAnsi="Tahoma" w:cs="Tahoma"/>
          <w:szCs w:val="24"/>
        </w:rPr>
      </w:pPr>
      <w:r w:rsidRPr="004111A5">
        <w:rPr>
          <w:rFonts w:ascii="Tahoma" w:hAnsi="Tahoma" w:cs="Tahoma"/>
          <w:szCs w:val="24"/>
        </w:rPr>
        <w:t xml:space="preserve">PER L’ASCOLTO </w:t>
      </w:r>
    </w:p>
    <w:p w14:paraId="15847A3B" w14:textId="77777777" w:rsidR="004111A5" w:rsidRPr="004111A5" w:rsidRDefault="008F1D6C" w:rsidP="00EF67E7">
      <w:pPr>
        <w:numPr>
          <w:ilvl w:val="0"/>
          <w:numId w:val="15"/>
        </w:numPr>
        <w:ind w:right="5245" w:hanging="708"/>
        <w:rPr>
          <w:rFonts w:ascii="Tahoma" w:hAnsi="Tahoma" w:cs="Tahoma"/>
          <w:szCs w:val="24"/>
        </w:rPr>
      </w:pPr>
      <w:r w:rsidRPr="004111A5">
        <w:rPr>
          <w:rFonts w:ascii="Tahoma" w:hAnsi="Tahoma" w:cs="Tahoma"/>
          <w:szCs w:val="24"/>
        </w:rPr>
        <w:t xml:space="preserve">sezione “contatti” sul sito; </w:t>
      </w:r>
    </w:p>
    <w:p w14:paraId="2E1A870F" w14:textId="26BFC843" w:rsidR="00AD5B8A" w:rsidRPr="004111A5" w:rsidRDefault="008F1D6C">
      <w:pPr>
        <w:numPr>
          <w:ilvl w:val="0"/>
          <w:numId w:val="15"/>
        </w:numPr>
        <w:ind w:right="7015" w:hanging="708"/>
        <w:rPr>
          <w:rFonts w:ascii="Tahoma" w:hAnsi="Tahoma" w:cs="Tahoma"/>
          <w:szCs w:val="24"/>
        </w:rPr>
      </w:pPr>
      <w:r w:rsidRPr="004111A5">
        <w:rPr>
          <w:rFonts w:ascii="Tahoma" w:hAnsi="Tahoma" w:cs="Tahoma"/>
          <w:szCs w:val="24"/>
        </w:rPr>
        <w:t xml:space="preserve">accesso civico. </w:t>
      </w:r>
    </w:p>
    <w:p w14:paraId="4ABC2304" w14:textId="77777777" w:rsidR="00AD5B8A" w:rsidRPr="004111A5" w:rsidRDefault="008F1D6C">
      <w:pPr>
        <w:ind w:left="-5" w:right="410"/>
        <w:rPr>
          <w:rFonts w:ascii="Tahoma" w:hAnsi="Tahoma" w:cs="Tahoma"/>
          <w:szCs w:val="24"/>
        </w:rPr>
      </w:pPr>
      <w:r w:rsidRPr="004111A5">
        <w:rPr>
          <w:rFonts w:ascii="Tahoma" w:hAnsi="Tahoma" w:cs="Tahoma"/>
          <w:szCs w:val="24"/>
        </w:rPr>
        <w:lastRenderedPageBreak/>
        <w:t xml:space="preserve">PER LE COMUNICAZIONI VERSO L’ESTERNO </w:t>
      </w:r>
    </w:p>
    <w:p w14:paraId="2E981EC1" w14:textId="77777777" w:rsidR="00AD5B8A" w:rsidRPr="004111A5" w:rsidRDefault="008F1D6C">
      <w:pPr>
        <w:numPr>
          <w:ilvl w:val="0"/>
          <w:numId w:val="15"/>
        </w:numPr>
        <w:ind w:right="7015" w:hanging="708"/>
        <w:rPr>
          <w:rFonts w:ascii="Tahoma" w:hAnsi="Tahoma" w:cs="Tahoma"/>
          <w:szCs w:val="24"/>
        </w:rPr>
      </w:pPr>
      <w:r w:rsidRPr="004111A5">
        <w:rPr>
          <w:rFonts w:ascii="Tahoma" w:hAnsi="Tahoma" w:cs="Tahoma"/>
          <w:szCs w:val="24"/>
        </w:rPr>
        <w:t xml:space="preserve">Sito internet; </w:t>
      </w:r>
    </w:p>
    <w:p w14:paraId="71206D99" w14:textId="0125DCC9" w:rsidR="00AD5B8A" w:rsidRPr="00EF67E7" w:rsidRDefault="008F1D6C" w:rsidP="00EF67E7">
      <w:pPr>
        <w:numPr>
          <w:ilvl w:val="0"/>
          <w:numId w:val="15"/>
        </w:numPr>
        <w:tabs>
          <w:tab w:val="left" w:pos="2410"/>
        </w:tabs>
        <w:ind w:right="4961" w:hanging="708"/>
        <w:rPr>
          <w:rFonts w:ascii="Tahoma" w:hAnsi="Tahoma" w:cs="Tahoma"/>
          <w:szCs w:val="24"/>
          <w:lang w:val="en-US"/>
        </w:rPr>
      </w:pPr>
      <w:r w:rsidRPr="00EF67E7">
        <w:rPr>
          <w:rFonts w:ascii="Tahoma" w:hAnsi="Tahoma" w:cs="Tahoma"/>
          <w:szCs w:val="24"/>
          <w:lang w:val="en-US"/>
        </w:rPr>
        <w:t>Social network</w:t>
      </w:r>
      <w:r w:rsidR="004111A5" w:rsidRPr="00EF67E7">
        <w:rPr>
          <w:rFonts w:ascii="Tahoma" w:hAnsi="Tahoma" w:cs="Tahoma"/>
          <w:szCs w:val="24"/>
          <w:lang w:val="en-US"/>
        </w:rPr>
        <w:t xml:space="preserve"> (</w:t>
      </w:r>
      <w:proofErr w:type="spellStart"/>
      <w:r w:rsidR="004111A5" w:rsidRPr="00EF67E7">
        <w:rPr>
          <w:rFonts w:ascii="Tahoma" w:hAnsi="Tahoma" w:cs="Tahoma"/>
          <w:szCs w:val="24"/>
          <w:lang w:val="en-US"/>
        </w:rPr>
        <w:t>facebook</w:t>
      </w:r>
      <w:proofErr w:type="spellEnd"/>
      <w:r w:rsidR="004111A5" w:rsidRPr="00EF67E7">
        <w:rPr>
          <w:rFonts w:ascii="Tahoma" w:hAnsi="Tahoma" w:cs="Tahoma"/>
          <w:szCs w:val="24"/>
          <w:lang w:val="en-US"/>
        </w:rPr>
        <w:t>)</w:t>
      </w:r>
      <w:r w:rsidR="00EF67E7" w:rsidRPr="00EF67E7">
        <w:rPr>
          <w:rFonts w:ascii="Tahoma" w:hAnsi="Tahoma" w:cs="Tahoma"/>
          <w:szCs w:val="24"/>
          <w:lang w:val="en-US"/>
        </w:rPr>
        <w:t xml:space="preserve"> </w:t>
      </w:r>
      <w:r w:rsidR="00EF67E7" w:rsidRPr="00EF67E7">
        <w:rPr>
          <w:rFonts w:ascii="Tahoma" w:hAnsi="Tahoma" w:cs="Tahoma"/>
          <w:szCs w:val="24"/>
          <w:highlight w:val="yellow"/>
          <w:lang w:val="en-US"/>
        </w:rPr>
        <w:t>e Instagram</w:t>
      </w:r>
    </w:p>
    <w:p w14:paraId="65EE4BA3" w14:textId="77777777" w:rsidR="004111A5" w:rsidRPr="00EF67E7" w:rsidRDefault="004111A5" w:rsidP="004111A5">
      <w:pPr>
        <w:ind w:left="708" w:right="7015" w:firstLine="0"/>
        <w:rPr>
          <w:rFonts w:ascii="Tahoma" w:hAnsi="Tahoma" w:cs="Tahoma"/>
          <w:szCs w:val="24"/>
          <w:highlight w:val="yellow"/>
          <w:lang w:val="en-US"/>
        </w:rPr>
      </w:pPr>
    </w:p>
    <w:p w14:paraId="041967D8" w14:textId="77777777" w:rsidR="00AD5B8A" w:rsidRPr="00885FF9" w:rsidRDefault="008F1D6C" w:rsidP="008F1D6C">
      <w:pPr>
        <w:pStyle w:val="Titolo3"/>
        <w:tabs>
          <w:tab w:val="center" w:pos="1230"/>
          <w:tab w:val="center" w:pos="3085"/>
        </w:tabs>
        <w:ind w:left="0" w:firstLine="0"/>
        <w:rPr>
          <w:rFonts w:ascii="Tahoma" w:hAnsi="Tahoma" w:cs="Tahoma"/>
          <w:sz w:val="24"/>
          <w:szCs w:val="24"/>
        </w:rPr>
      </w:pPr>
      <w:r w:rsidRPr="00EF67E7">
        <w:rPr>
          <w:rFonts w:ascii="Tahoma" w:hAnsi="Tahoma" w:cs="Tahoma"/>
          <w:b w:val="0"/>
          <w:color w:val="000000"/>
          <w:sz w:val="24"/>
          <w:szCs w:val="24"/>
          <w:lang w:val="en-US"/>
        </w:rPr>
        <w:tab/>
      </w:r>
      <w:bookmarkStart w:id="28" w:name="_Toc67392379"/>
      <w:r w:rsidRPr="00885FF9">
        <w:rPr>
          <w:rFonts w:ascii="Tahoma" w:hAnsi="Tahoma" w:cs="Tahoma"/>
          <w:sz w:val="24"/>
          <w:szCs w:val="24"/>
        </w:rPr>
        <w:t xml:space="preserve">5.2.4 </w:t>
      </w:r>
      <w:r w:rsidRPr="00885FF9">
        <w:rPr>
          <w:rFonts w:ascii="Tahoma" w:hAnsi="Tahoma" w:cs="Tahoma"/>
          <w:sz w:val="24"/>
          <w:szCs w:val="24"/>
        </w:rPr>
        <w:tab/>
        <w:t>DATI ULTERIORI</w:t>
      </w:r>
      <w:bookmarkEnd w:id="28"/>
      <w:r w:rsidRPr="00885FF9">
        <w:rPr>
          <w:rFonts w:ascii="Tahoma" w:hAnsi="Tahoma" w:cs="Tahoma"/>
          <w:sz w:val="24"/>
          <w:szCs w:val="24"/>
        </w:rPr>
        <w:t xml:space="preserve"> </w:t>
      </w:r>
    </w:p>
    <w:p w14:paraId="4FC9C4CC" w14:textId="77777777" w:rsidR="00EF67E7" w:rsidRDefault="00EF67E7">
      <w:pPr>
        <w:ind w:left="-5" w:right="410"/>
        <w:rPr>
          <w:rFonts w:ascii="Tahoma" w:hAnsi="Tahoma" w:cs="Tahoma"/>
          <w:szCs w:val="24"/>
        </w:rPr>
      </w:pPr>
    </w:p>
    <w:p w14:paraId="7BC5B096" w14:textId="2493A911" w:rsidR="00AD5B8A" w:rsidRPr="00885FF9" w:rsidRDefault="0018599B">
      <w:pPr>
        <w:ind w:left="-5" w:right="410"/>
        <w:rPr>
          <w:rFonts w:ascii="Tahoma" w:hAnsi="Tahoma" w:cs="Tahoma"/>
          <w:szCs w:val="24"/>
        </w:rPr>
      </w:pPr>
      <w:r w:rsidRPr="00885FF9">
        <w:rPr>
          <w:rFonts w:ascii="Tahoma" w:hAnsi="Tahoma" w:cs="Tahoma"/>
          <w:szCs w:val="24"/>
        </w:rPr>
        <w:t>AZIENDA SPECIALE FARMACEUTICA DI POGLIANO MILANESE</w:t>
      </w:r>
      <w:r w:rsidR="00885FF9" w:rsidRPr="00885FF9">
        <w:rPr>
          <w:rFonts w:ascii="Tahoma" w:hAnsi="Tahoma" w:cs="Tahoma"/>
          <w:szCs w:val="24"/>
        </w:rPr>
        <w:t xml:space="preserve"> </w:t>
      </w:r>
      <w:r w:rsidR="008F1D6C" w:rsidRPr="00885FF9">
        <w:rPr>
          <w:rFonts w:ascii="Tahoma" w:hAnsi="Tahoma" w:cs="Tahoma"/>
          <w:szCs w:val="24"/>
        </w:rPr>
        <w:t xml:space="preserve">ha deciso di non pubblicare dati ulteriori all’interno di Amministrazione trasparente, ma di organizzarsi al fine di tenere aggiornati i propri dati pubblicati in linea con le tempistiche richieste dalle disposizioni legislative e normative. Eventualmente, l’identificazione e la pubblicazione di “Dati ulteriori” potrà essere sviluppata </w:t>
      </w:r>
      <w:r w:rsidR="0019247B" w:rsidRPr="00885FF9">
        <w:rPr>
          <w:rFonts w:ascii="Tahoma" w:hAnsi="Tahoma" w:cs="Tahoma"/>
          <w:szCs w:val="24"/>
        </w:rPr>
        <w:t xml:space="preserve">se necessaria, </w:t>
      </w:r>
      <w:r w:rsidR="008F1D6C" w:rsidRPr="00885FF9">
        <w:rPr>
          <w:rFonts w:ascii="Tahoma" w:hAnsi="Tahoma" w:cs="Tahoma"/>
          <w:szCs w:val="24"/>
        </w:rPr>
        <w:t>successivament</w:t>
      </w:r>
      <w:r w:rsidR="0019247B" w:rsidRPr="00885FF9">
        <w:rPr>
          <w:rFonts w:ascii="Tahoma" w:hAnsi="Tahoma" w:cs="Tahoma"/>
          <w:szCs w:val="24"/>
        </w:rPr>
        <w:t>e.</w:t>
      </w:r>
      <w:r w:rsidR="008F1D6C" w:rsidRPr="00885FF9">
        <w:rPr>
          <w:rFonts w:ascii="Tahoma" w:hAnsi="Tahoma" w:cs="Tahoma"/>
          <w:szCs w:val="24"/>
        </w:rPr>
        <w:t xml:space="preserve"> </w:t>
      </w:r>
    </w:p>
    <w:p w14:paraId="6A145590" w14:textId="408180A0" w:rsidR="00AD5B8A" w:rsidRPr="00AE573C" w:rsidRDefault="00AD5B8A">
      <w:pPr>
        <w:spacing w:after="180" w:line="259" w:lineRule="auto"/>
        <w:ind w:left="0" w:right="0" w:firstLine="0"/>
        <w:jc w:val="left"/>
        <w:rPr>
          <w:rFonts w:ascii="Tahoma" w:hAnsi="Tahoma" w:cs="Tahoma"/>
          <w:szCs w:val="24"/>
          <w:highlight w:val="yellow"/>
        </w:rPr>
      </w:pPr>
    </w:p>
    <w:p w14:paraId="4DE1F756" w14:textId="2D715AAB" w:rsidR="00AD5B8A" w:rsidRPr="00885FF9" w:rsidRDefault="008F1D6C" w:rsidP="000C3E6F">
      <w:pPr>
        <w:pStyle w:val="Titolo2"/>
        <w:rPr>
          <w:rFonts w:ascii="Tahoma" w:hAnsi="Tahoma" w:cs="Tahoma"/>
          <w:szCs w:val="24"/>
        </w:rPr>
      </w:pPr>
      <w:bookmarkStart w:id="29" w:name="_Toc67392380"/>
      <w:r w:rsidRPr="00885FF9">
        <w:rPr>
          <w:rFonts w:ascii="Tahoma" w:hAnsi="Tahoma" w:cs="Tahoma"/>
          <w:szCs w:val="24"/>
        </w:rPr>
        <w:t>5.3 Categorie di dati e informazioni da pubblicare e referenti</w:t>
      </w:r>
      <w:bookmarkEnd w:id="29"/>
      <w:r w:rsidRPr="00885FF9">
        <w:rPr>
          <w:rFonts w:ascii="Tahoma" w:hAnsi="Tahoma" w:cs="Tahoma"/>
          <w:szCs w:val="24"/>
        </w:rPr>
        <w:t xml:space="preserve">  </w:t>
      </w:r>
    </w:p>
    <w:p w14:paraId="643A9647" w14:textId="77777777" w:rsidR="00EF67E7" w:rsidRDefault="00EF67E7">
      <w:pPr>
        <w:ind w:left="-5" w:right="410"/>
        <w:rPr>
          <w:rFonts w:ascii="Tahoma" w:hAnsi="Tahoma" w:cs="Tahoma"/>
          <w:szCs w:val="24"/>
        </w:rPr>
      </w:pPr>
    </w:p>
    <w:p w14:paraId="70DA71C9" w14:textId="10428D7C" w:rsidR="00AD5B8A" w:rsidRPr="00885FF9" w:rsidRDefault="008F1D6C">
      <w:pPr>
        <w:ind w:left="-5" w:right="410"/>
        <w:rPr>
          <w:rFonts w:ascii="Tahoma" w:hAnsi="Tahoma" w:cs="Tahoma"/>
          <w:szCs w:val="24"/>
        </w:rPr>
      </w:pPr>
      <w:r w:rsidRPr="00885FF9">
        <w:rPr>
          <w:rFonts w:ascii="Tahoma" w:hAnsi="Tahoma" w:cs="Tahoma"/>
          <w:szCs w:val="24"/>
        </w:rPr>
        <w:t xml:space="preserve">Nella griglia allegata sono riportati i dati che </w:t>
      </w:r>
      <w:r w:rsidR="0018599B" w:rsidRPr="00885FF9">
        <w:rPr>
          <w:rFonts w:ascii="Tahoma" w:hAnsi="Tahoma" w:cs="Tahoma"/>
          <w:szCs w:val="24"/>
        </w:rPr>
        <w:t>AZIENDA SPECIALE FARMACEUTICA DI POGLIANO MILANESE</w:t>
      </w:r>
      <w:r w:rsidR="00885FF9">
        <w:rPr>
          <w:rFonts w:ascii="Tahoma" w:hAnsi="Tahoma" w:cs="Tahoma"/>
          <w:szCs w:val="24"/>
        </w:rPr>
        <w:t xml:space="preserve"> </w:t>
      </w:r>
      <w:r w:rsidRPr="00885FF9">
        <w:rPr>
          <w:rFonts w:ascii="Tahoma" w:hAnsi="Tahoma" w:cs="Tahoma"/>
          <w:szCs w:val="24"/>
        </w:rPr>
        <w:t>aggiorna periodicamente nel proprio sito nella sezione “Amministrazione trasparente”. Laddove gli obblighi di trasparenza previsti dal D.Lgs. n. 33/2013</w:t>
      </w:r>
      <w:r w:rsidR="0019247B" w:rsidRPr="00885FF9">
        <w:rPr>
          <w:rFonts w:ascii="Tahoma" w:hAnsi="Tahoma" w:cs="Tahoma"/>
          <w:szCs w:val="24"/>
        </w:rPr>
        <w:t xml:space="preserve"> e chiariti nella Delibera 1134/2017 di ANAC,</w:t>
      </w:r>
      <w:r w:rsidRPr="00885FF9">
        <w:rPr>
          <w:rFonts w:ascii="Tahoma" w:hAnsi="Tahoma" w:cs="Tahoma"/>
          <w:szCs w:val="24"/>
        </w:rPr>
        <w:t xml:space="preserve"> non siano applicabili perché non riguardano in alcun modo l’attività svolta </w:t>
      </w:r>
      <w:r w:rsidR="00090794" w:rsidRPr="00885FF9">
        <w:rPr>
          <w:rFonts w:ascii="Tahoma" w:hAnsi="Tahoma" w:cs="Tahoma"/>
          <w:szCs w:val="24"/>
        </w:rPr>
        <w:t>dal</w:t>
      </w:r>
      <w:r w:rsidR="00AF7348" w:rsidRPr="00885FF9">
        <w:rPr>
          <w:rFonts w:ascii="Tahoma" w:hAnsi="Tahoma" w:cs="Tahoma"/>
          <w:szCs w:val="24"/>
        </w:rPr>
        <w:t>l’ente</w:t>
      </w:r>
      <w:r w:rsidRPr="00885FF9">
        <w:rPr>
          <w:rFonts w:ascii="Tahoma" w:hAnsi="Tahoma" w:cs="Tahoma"/>
          <w:szCs w:val="24"/>
        </w:rPr>
        <w:t xml:space="preserve">, le relative sottosezioni della Sezione Amministrazione trasparente, sul sito istituzionale </w:t>
      </w:r>
      <w:r w:rsidR="00501B6D">
        <w:rPr>
          <w:rFonts w:ascii="Tahoma" w:hAnsi="Tahoma" w:cs="Tahoma"/>
          <w:szCs w:val="24"/>
        </w:rPr>
        <w:t>verranno riportate</w:t>
      </w:r>
      <w:r w:rsidRPr="00885FF9">
        <w:rPr>
          <w:rFonts w:ascii="Tahoma" w:hAnsi="Tahoma" w:cs="Tahoma"/>
          <w:szCs w:val="24"/>
        </w:rPr>
        <w:t xml:space="preserve"> con la chiara dicitura di non applicabile, anche al fine di evitare possibili equivoci interpretativi.  </w:t>
      </w:r>
    </w:p>
    <w:p w14:paraId="074C1A2B" w14:textId="1CDAC84A" w:rsidR="00AD5B8A" w:rsidRPr="00885FF9" w:rsidRDefault="008F1D6C">
      <w:pPr>
        <w:ind w:left="-5" w:right="410"/>
        <w:rPr>
          <w:rFonts w:ascii="Tahoma" w:hAnsi="Tahoma" w:cs="Tahoma"/>
          <w:szCs w:val="24"/>
        </w:rPr>
      </w:pPr>
      <w:r w:rsidRPr="00885FF9">
        <w:rPr>
          <w:rFonts w:ascii="Tahoma" w:hAnsi="Tahoma" w:cs="Tahoma"/>
          <w:szCs w:val="24"/>
        </w:rPr>
        <w:t>Nella Griglia allegata sono indicati i referenti per l’elaborazione e l’aggiornamento dei dati</w:t>
      </w:r>
      <w:r w:rsidR="003E6CF1" w:rsidRPr="00885FF9">
        <w:rPr>
          <w:rFonts w:ascii="Tahoma" w:hAnsi="Tahoma" w:cs="Tahoma"/>
          <w:szCs w:val="24"/>
        </w:rPr>
        <w:t xml:space="preserve"> al fine della pubblicazione</w:t>
      </w:r>
      <w:r w:rsidRPr="00885FF9">
        <w:rPr>
          <w:rFonts w:ascii="Tahoma" w:hAnsi="Tahoma" w:cs="Tahoma"/>
          <w:szCs w:val="24"/>
        </w:rPr>
        <w:t>. La pubblicazione è effettuata dal Responsabile della prevenzione della corruzione e trasparenza</w:t>
      </w:r>
      <w:r w:rsidR="00EF67E7">
        <w:rPr>
          <w:rFonts w:ascii="Tahoma" w:hAnsi="Tahoma" w:cs="Tahoma"/>
          <w:szCs w:val="24"/>
        </w:rPr>
        <w:t xml:space="preserve"> che con periodicità, almeno trimestrale, effettua i controlli sulla completezza dei dati pubblicati.</w:t>
      </w:r>
    </w:p>
    <w:p w14:paraId="0D9497B3" w14:textId="77777777" w:rsidR="00AD5B8A" w:rsidRPr="00AE573C" w:rsidRDefault="008F1D6C">
      <w:pPr>
        <w:spacing w:after="180" w:line="259" w:lineRule="auto"/>
        <w:ind w:left="0" w:right="0" w:firstLine="0"/>
        <w:jc w:val="left"/>
        <w:rPr>
          <w:rFonts w:ascii="Tahoma" w:hAnsi="Tahoma" w:cs="Tahoma"/>
          <w:szCs w:val="24"/>
          <w:highlight w:val="yellow"/>
        </w:rPr>
      </w:pPr>
      <w:r w:rsidRPr="00AE573C">
        <w:rPr>
          <w:rFonts w:ascii="Tahoma" w:hAnsi="Tahoma" w:cs="Tahoma"/>
          <w:szCs w:val="24"/>
          <w:highlight w:val="yellow"/>
        </w:rPr>
        <w:t xml:space="preserve"> </w:t>
      </w:r>
    </w:p>
    <w:p w14:paraId="188C6AB9" w14:textId="77777777" w:rsidR="00AD5B8A" w:rsidRPr="00885FF9" w:rsidRDefault="008F1D6C" w:rsidP="00F60353">
      <w:pPr>
        <w:pStyle w:val="Titolo2"/>
        <w:rPr>
          <w:rFonts w:ascii="Tahoma" w:hAnsi="Tahoma" w:cs="Tahoma"/>
          <w:szCs w:val="24"/>
        </w:rPr>
      </w:pPr>
      <w:bookmarkStart w:id="30" w:name="_Toc67392381"/>
      <w:r w:rsidRPr="00885FF9">
        <w:rPr>
          <w:rFonts w:ascii="Tahoma" w:hAnsi="Tahoma" w:cs="Tahoma"/>
          <w:szCs w:val="24"/>
        </w:rPr>
        <w:t>5.4 Iniziative di comunicazione del programma trasparenza</w:t>
      </w:r>
      <w:bookmarkEnd w:id="30"/>
      <w:r w:rsidRPr="00885FF9">
        <w:rPr>
          <w:rFonts w:ascii="Tahoma" w:hAnsi="Tahoma" w:cs="Tahoma"/>
          <w:szCs w:val="24"/>
        </w:rPr>
        <w:t xml:space="preserve"> </w:t>
      </w:r>
    </w:p>
    <w:p w14:paraId="5E124A67" w14:textId="476E77DF" w:rsidR="00AD5B8A" w:rsidRPr="00885FF9" w:rsidRDefault="00AD5B8A" w:rsidP="00885FF9">
      <w:pPr>
        <w:spacing w:after="208" w:line="259" w:lineRule="auto"/>
        <w:ind w:left="0" w:right="0" w:firstLine="0"/>
        <w:jc w:val="left"/>
        <w:rPr>
          <w:rFonts w:ascii="Tahoma" w:hAnsi="Tahoma" w:cs="Tahoma"/>
          <w:szCs w:val="24"/>
        </w:rPr>
      </w:pPr>
    </w:p>
    <w:p w14:paraId="7EBD294E" w14:textId="45E0E0BF" w:rsidR="00AD5B8A" w:rsidRPr="00885FF9" w:rsidRDefault="008F1D6C" w:rsidP="008F1D6C">
      <w:pPr>
        <w:pStyle w:val="Titolo3"/>
        <w:rPr>
          <w:rFonts w:ascii="Tahoma" w:hAnsi="Tahoma" w:cs="Tahoma"/>
          <w:sz w:val="24"/>
          <w:szCs w:val="24"/>
        </w:rPr>
      </w:pPr>
      <w:r w:rsidRPr="00885FF9">
        <w:rPr>
          <w:rFonts w:ascii="Tahoma" w:hAnsi="Tahoma" w:cs="Tahoma"/>
          <w:b w:val="0"/>
          <w:color w:val="000000"/>
          <w:sz w:val="24"/>
          <w:szCs w:val="24"/>
        </w:rPr>
        <w:tab/>
      </w:r>
      <w:bookmarkStart w:id="31" w:name="_Toc67392382"/>
      <w:r w:rsidRPr="00885FF9">
        <w:rPr>
          <w:rFonts w:ascii="Tahoma" w:hAnsi="Tahoma" w:cs="Tahoma"/>
          <w:sz w:val="24"/>
          <w:szCs w:val="24"/>
        </w:rPr>
        <w:t>5.4.</w:t>
      </w:r>
      <w:r w:rsidR="00885FF9" w:rsidRPr="00885FF9">
        <w:rPr>
          <w:rFonts w:ascii="Tahoma" w:hAnsi="Tahoma" w:cs="Tahoma"/>
          <w:sz w:val="24"/>
          <w:szCs w:val="24"/>
        </w:rPr>
        <w:t>1</w:t>
      </w:r>
      <w:r w:rsidRPr="00885FF9">
        <w:rPr>
          <w:rFonts w:ascii="Tahoma" w:hAnsi="Tahoma" w:cs="Tahoma"/>
          <w:sz w:val="24"/>
          <w:szCs w:val="24"/>
        </w:rPr>
        <w:t xml:space="preserve"> </w:t>
      </w:r>
      <w:r w:rsidRPr="00885FF9">
        <w:rPr>
          <w:rFonts w:ascii="Tahoma" w:hAnsi="Tahoma" w:cs="Tahoma"/>
          <w:sz w:val="24"/>
          <w:szCs w:val="24"/>
        </w:rPr>
        <w:tab/>
        <w:t>Comunicazione verso i portatori d’interesse esterni</w:t>
      </w:r>
      <w:bookmarkEnd w:id="31"/>
      <w:r w:rsidRPr="00885FF9">
        <w:rPr>
          <w:rFonts w:ascii="Tahoma" w:hAnsi="Tahoma" w:cs="Tahoma"/>
          <w:sz w:val="24"/>
          <w:szCs w:val="24"/>
        </w:rPr>
        <w:t xml:space="preserve">  </w:t>
      </w:r>
    </w:p>
    <w:p w14:paraId="39E69803" w14:textId="1692B302" w:rsidR="00AD5B8A" w:rsidRPr="00885FF9" w:rsidRDefault="008F1D6C">
      <w:pPr>
        <w:ind w:left="-5" w:right="410"/>
        <w:rPr>
          <w:rFonts w:ascii="Tahoma" w:hAnsi="Tahoma" w:cs="Tahoma"/>
          <w:szCs w:val="24"/>
        </w:rPr>
      </w:pPr>
      <w:r w:rsidRPr="00885FF9">
        <w:rPr>
          <w:rFonts w:ascii="Tahoma" w:hAnsi="Tahoma" w:cs="Tahoma"/>
          <w:szCs w:val="24"/>
        </w:rPr>
        <w:t xml:space="preserve">Il </w:t>
      </w:r>
      <w:r w:rsidR="0074101D" w:rsidRPr="00885FF9">
        <w:rPr>
          <w:rFonts w:ascii="Tahoma" w:hAnsi="Tahoma" w:cs="Tahoma"/>
          <w:szCs w:val="24"/>
        </w:rPr>
        <w:t>PTPCT</w:t>
      </w:r>
      <w:r w:rsidRPr="00885FF9">
        <w:rPr>
          <w:rFonts w:ascii="Tahoma" w:hAnsi="Tahoma" w:cs="Tahoma"/>
          <w:szCs w:val="24"/>
        </w:rPr>
        <w:t xml:space="preserve"> integrato con il PTI è pubbl</w:t>
      </w:r>
      <w:r w:rsidR="00090794" w:rsidRPr="00885FF9">
        <w:rPr>
          <w:rFonts w:ascii="Tahoma" w:hAnsi="Tahoma" w:cs="Tahoma"/>
          <w:szCs w:val="24"/>
        </w:rPr>
        <w:t>icato sul sito istituzionale del</w:t>
      </w:r>
      <w:r w:rsidR="00AF7348" w:rsidRPr="00885FF9">
        <w:rPr>
          <w:rFonts w:ascii="Tahoma" w:hAnsi="Tahoma" w:cs="Tahoma"/>
          <w:szCs w:val="24"/>
        </w:rPr>
        <w:t>l’ente</w:t>
      </w:r>
      <w:r w:rsidR="00090794" w:rsidRPr="00885FF9">
        <w:rPr>
          <w:rFonts w:ascii="Tahoma" w:hAnsi="Tahoma" w:cs="Tahoma"/>
          <w:szCs w:val="24"/>
        </w:rPr>
        <w:t xml:space="preserve"> </w:t>
      </w:r>
      <w:r w:rsidRPr="00885FF9">
        <w:rPr>
          <w:rFonts w:ascii="Tahoma" w:hAnsi="Tahoma" w:cs="Tahoma"/>
          <w:szCs w:val="24"/>
        </w:rPr>
        <w:t xml:space="preserve">nella sezione “Amministrazione trasparente” sia nelle Disposizioni generali sia in Altri contenuti </w:t>
      </w:r>
      <w:r w:rsidR="0019247B" w:rsidRPr="00885FF9">
        <w:rPr>
          <w:rFonts w:ascii="Tahoma" w:hAnsi="Tahoma" w:cs="Tahoma"/>
          <w:szCs w:val="24"/>
        </w:rPr>
        <w:t xml:space="preserve">–Prevenzione della </w:t>
      </w:r>
      <w:r w:rsidRPr="00885FF9">
        <w:rPr>
          <w:rFonts w:ascii="Tahoma" w:hAnsi="Tahoma" w:cs="Tahoma"/>
          <w:szCs w:val="24"/>
        </w:rPr>
        <w:t xml:space="preserve">Corruzione. </w:t>
      </w:r>
    </w:p>
    <w:p w14:paraId="5E627C89" w14:textId="73F97E6D" w:rsidR="00AD5B8A" w:rsidRPr="00885FF9" w:rsidRDefault="00AD5B8A">
      <w:pPr>
        <w:spacing w:after="180" w:line="259" w:lineRule="auto"/>
        <w:ind w:left="0" w:right="0" w:firstLine="0"/>
        <w:jc w:val="left"/>
        <w:rPr>
          <w:rFonts w:ascii="Tahoma" w:hAnsi="Tahoma" w:cs="Tahoma"/>
          <w:szCs w:val="24"/>
        </w:rPr>
      </w:pPr>
    </w:p>
    <w:p w14:paraId="03507E9F" w14:textId="77777777" w:rsidR="00AD5B8A" w:rsidRPr="00885FF9" w:rsidRDefault="008F1D6C" w:rsidP="008F1D6C">
      <w:pPr>
        <w:pStyle w:val="Titolo2"/>
        <w:rPr>
          <w:rFonts w:ascii="Tahoma" w:hAnsi="Tahoma" w:cs="Tahoma"/>
          <w:szCs w:val="24"/>
        </w:rPr>
      </w:pPr>
      <w:bookmarkStart w:id="32" w:name="_Toc67392383"/>
      <w:r w:rsidRPr="00885FF9">
        <w:rPr>
          <w:rFonts w:ascii="Tahoma" w:hAnsi="Tahoma" w:cs="Tahoma"/>
          <w:szCs w:val="24"/>
        </w:rPr>
        <w:t>5.5 PROCESSO DI ATTUAZIONE DEL PROGRAMMA</w:t>
      </w:r>
      <w:bookmarkEnd w:id="32"/>
      <w:r w:rsidRPr="00885FF9">
        <w:rPr>
          <w:rFonts w:ascii="Tahoma" w:hAnsi="Tahoma" w:cs="Tahoma"/>
          <w:szCs w:val="24"/>
        </w:rPr>
        <w:t xml:space="preserve"> </w:t>
      </w:r>
    </w:p>
    <w:p w14:paraId="6CBAAD8A" w14:textId="2D6198DD" w:rsidR="00AD5B8A" w:rsidRPr="00885FF9" w:rsidRDefault="008F1D6C">
      <w:pPr>
        <w:ind w:left="-5" w:right="410"/>
        <w:rPr>
          <w:rFonts w:ascii="Tahoma" w:hAnsi="Tahoma" w:cs="Tahoma"/>
          <w:szCs w:val="24"/>
        </w:rPr>
      </w:pPr>
      <w:r w:rsidRPr="00885FF9">
        <w:rPr>
          <w:rFonts w:ascii="Tahoma" w:hAnsi="Tahoma" w:cs="Tahoma"/>
          <w:szCs w:val="24"/>
        </w:rPr>
        <w:t xml:space="preserve">Tenuto conto delle caratteristiche dimensionali e organizzative </w:t>
      </w:r>
      <w:r w:rsidR="00090794" w:rsidRPr="00885FF9">
        <w:rPr>
          <w:rFonts w:ascii="Tahoma" w:hAnsi="Tahoma" w:cs="Tahoma"/>
          <w:szCs w:val="24"/>
        </w:rPr>
        <w:t xml:space="preserve">di </w:t>
      </w:r>
      <w:r w:rsidR="0018599B" w:rsidRPr="00885FF9">
        <w:rPr>
          <w:rFonts w:ascii="Tahoma" w:hAnsi="Tahoma" w:cs="Tahoma"/>
          <w:szCs w:val="24"/>
        </w:rPr>
        <w:t>AZIENDA SPECIALE FARMACEUTICA DI POGLIANO MILANESE</w:t>
      </w:r>
      <w:r w:rsidRPr="00885FF9">
        <w:rPr>
          <w:rFonts w:ascii="Tahoma" w:hAnsi="Tahoma" w:cs="Tahoma"/>
          <w:szCs w:val="24"/>
        </w:rPr>
        <w:t xml:space="preserve"> secondo le diverse tempistiche indicate </w:t>
      </w:r>
      <w:r w:rsidR="0019247B" w:rsidRPr="00885FF9">
        <w:rPr>
          <w:rFonts w:ascii="Tahoma" w:hAnsi="Tahoma" w:cs="Tahoma"/>
          <w:szCs w:val="24"/>
        </w:rPr>
        <w:t>nell’allegato 2</w:t>
      </w:r>
      <w:r w:rsidRPr="00885FF9">
        <w:rPr>
          <w:rFonts w:ascii="Tahoma" w:hAnsi="Tahoma" w:cs="Tahoma"/>
          <w:szCs w:val="24"/>
        </w:rPr>
        <w:t>, i referenti per l’elaborazione e l’aggiornamento dei dati</w:t>
      </w:r>
      <w:r w:rsidR="00951B71" w:rsidRPr="00885FF9">
        <w:rPr>
          <w:rFonts w:ascii="Tahoma" w:hAnsi="Tahoma" w:cs="Tahoma"/>
          <w:szCs w:val="24"/>
        </w:rPr>
        <w:t xml:space="preserve">, qualora non effettuino direttamente la pubblicazione degli stessi, </w:t>
      </w:r>
      <w:r w:rsidRPr="00885FF9">
        <w:rPr>
          <w:rFonts w:ascii="Tahoma" w:hAnsi="Tahoma" w:cs="Tahoma"/>
          <w:szCs w:val="24"/>
        </w:rPr>
        <w:t xml:space="preserve">sono tenuti </w:t>
      </w:r>
      <w:r w:rsidR="00951B71" w:rsidRPr="00885FF9">
        <w:rPr>
          <w:rFonts w:ascii="Tahoma" w:hAnsi="Tahoma" w:cs="Tahoma"/>
          <w:szCs w:val="24"/>
        </w:rPr>
        <w:t>a trasmetterli</w:t>
      </w:r>
      <w:r w:rsidRPr="00885FF9">
        <w:rPr>
          <w:rFonts w:ascii="Tahoma" w:hAnsi="Tahoma" w:cs="Tahoma"/>
          <w:szCs w:val="24"/>
        </w:rPr>
        <w:t xml:space="preserve"> - in via informatica- al Responsabile della prevenzione della corruzione e trasparenza che ne curerà la pubblicazione sul sito. </w:t>
      </w:r>
    </w:p>
    <w:p w14:paraId="50A074AD" w14:textId="06A36FE6" w:rsidR="00AD5B8A" w:rsidRPr="00885FF9" w:rsidRDefault="008F1D6C">
      <w:pPr>
        <w:ind w:left="-5" w:right="410"/>
        <w:rPr>
          <w:rFonts w:ascii="Tahoma" w:hAnsi="Tahoma" w:cs="Tahoma"/>
          <w:szCs w:val="24"/>
        </w:rPr>
      </w:pPr>
      <w:r w:rsidRPr="00885FF9">
        <w:rPr>
          <w:rFonts w:ascii="Tahoma" w:hAnsi="Tahoma" w:cs="Tahoma"/>
          <w:szCs w:val="24"/>
        </w:rPr>
        <w:t xml:space="preserve">Il Responsabile prevenzione corruzione e trasparenza svolge, come previsto dall’art. 43 del D.Lgs. n. 33/2013, l’attività di controllo sull’adempimento degli obblighi di pubblicazione, </w:t>
      </w:r>
      <w:r w:rsidRPr="00885FF9">
        <w:rPr>
          <w:rFonts w:ascii="Tahoma" w:hAnsi="Tahoma" w:cs="Tahoma"/>
          <w:szCs w:val="24"/>
        </w:rPr>
        <w:lastRenderedPageBreak/>
        <w:t xml:space="preserve">attraverso un monitoraggio tra quanto trasmesso (e progressivamente inserito nella banca dati), quanto pubblicato sul sito.  </w:t>
      </w:r>
    </w:p>
    <w:p w14:paraId="36A90044" w14:textId="77777777" w:rsidR="00AD5B8A" w:rsidRPr="00885FF9" w:rsidRDefault="008F1D6C">
      <w:pPr>
        <w:ind w:left="-5" w:right="410"/>
        <w:rPr>
          <w:rFonts w:ascii="Tahoma" w:hAnsi="Tahoma" w:cs="Tahoma"/>
          <w:szCs w:val="24"/>
        </w:rPr>
      </w:pPr>
      <w:r w:rsidRPr="00885FF9">
        <w:rPr>
          <w:rFonts w:ascii="Tahoma" w:hAnsi="Tahoma" w:cs="Tahoma"/>
          <w:szCs w:val="24"/>
        </w:rPr>
        <w:t xml:space="preserve">Gli esiti dell’attività di monitoraggio confluiscono all’interno della relazione del responsabile della prevenzione della corruzione e trasparenza da redigere annualmente ai sensi dell'art. 1, c. 14, della l. n. 190/2012 così come specificato nel paragrafo 1.8.  </w:t>
      </w:r>
    </w:p>
    <w:p w14:paraId="0C7C0E5E" w14:textId="77777777" w:rsidR="00AD5B8A" w:rsidRPr="00885FF9" w:rsidRDefault="008F1D6C" w:rsidP="00965E3C">
      <w:pPr>
        <w:ind w:left="-5" w:right="410"/>
        <w:rPr>
          <w:rFonts w:ascii="Tahoma" w:hAnsi="Tahoma" w:cs="Tahoma"/>
          <w:szCs w:val="24"/>
        </w:rPr>
      </w:pPr>
      <w:r w:rsidRPr="00885FF9">
        <w:rPr>
          <w:rFonts w:ascii="Tahoma" w:hAnsi="Tahoma" w:cs="Tahoma"/>
          <w:szCs w:val="24"/>
        </w:rPr>
        <w:t>Ai fini dell’attuazione delle disposizioni sull’accesso civico di cui all’art. 5 del D. Lgs. n. 33/2013, gli interessati presentano apposita istanza al Responsabile delle funzioni di accesso civico, secondo il modulo di richiesta accesso civico pubblicato nella sezione “Amministrazione trasparente” sottosezione “Altri contenuti - accesso civico”. Nei casi di ritardo o mancata risposta, il richiedente può ricorrere al titolare del po</w:t>
      </w:r>
      <w:r w:rsidR="00090794" w:rsidRPr="00885FF9">
        <w:rPr>
          <w:rFonts w:ascii="Tahoma" w:hAnsi="Tahoma" w:cs="Tahoma"/>
          <w:szCs w:val="24"/>
        </w:rPr>
        <w:t xml:space="preserve">tere sostitutivo </w:t>
      </w:r>
      <w:r w:rsidRPr="00885FF9">
        <w:rPr>
          <w:rFonts w:ascii="Tahoma" w:hAnsi="Tahoma" w:cs="Tahoma"/>
          <w:szCs w:val="24"/>
        </w:rPr>
        <w:t xml:space="preserve">che, verificata la sussistenza dell’obbligo di pubblicazione, provvede entro 15 giorni dal ricevimento dell’istanza. Il modulo dell’istanza è disponibile nella sottosezione Altri contenuti - accesso civico”. </w:t>
      </w:r>
    </w:p>
    <w:p w14:paraId="0E3FE193" w14:textId="11B58C8B" w:rsidR="00AD5B8A" w:rsidRPr="00885FF9" w:rsidRDefault="00965E3C" w:rsidP="00EF67E7">
      <w:pPr>
        <w:ind w:left="-5" w:right="410"/>
        <w:rPr>
          <w:rFonts w:ascii="Tahoma" w:hAnsi="Tahoma" w:cs="Tahoma"/>
          <w:szCs w:val="24"/>
        </w:rPr>
      </w:pPr>
      <w:r w:rsidRPr="00885FF9">
        <w:rPr>
          <w:rFonts w:ascii="Tahoma" w:hAnsi="Tahoma" w:cs="Tahoma"/>
          <w:szCs w:val="24"/>
        </w:rPr>
        <w:t>Inoltre, allo scopo di favorire forme diffuse di controllo e di partecipazione al dibattito pubblico, chiunque ha diritto di accedere ai dati e ai documenti detenuti dal</w:t>
      </w:r>
      <w:r w:rsidR="00AF7348" w:rsidRPr="00885FF9">
        <w:rPr>
          <w:rFonts w:ascii="Tahoma" w:hAnsi="Tahoma" w:cs="Tahoma"/>
          <w:szCs w:val="24"/>
        </w:rPr>
        <w:t>l’ente</w:t>
      </w:r>
      <w:r w:rsidRPr="00885FF9">
        <w:rPr>
          <w:rFonts w:ascii="Tahoma" w:hAnsi="Tahoma" w:cs="Tahoma"/>
          <w:szCs w:val="24"/>
        </w:rPr>
        <w:t>, ulteriori rispetto a quelli oggetto di pubblicazione ai sensi del d.lgs.33/2013 e smi, nel rispetto dei limiti relativi alla tutela di interessi giuridicamente rilevanti secondo quanto previsto dall'articolo 5-bis del decreto stesso. Tale diritto di informazione stabilisce infatti il diritto di chiunque di accedere ai dati e documenti detenuti dalle pubbliche amministrazioni, ulteriori rispetto a quelli sottoposti ad obbligo di pubblicazione, con il limite del rispetto degli interessi pubblici e privati "giuridicamente rilevanti". L'istanza di accesso civico identifica i dati, le informazioni o i documenti richiesti e non richiede motivazione. L'istanza deve essere trasmessa anche in questo caso per via telematica al</w:t>
      </w:r>
      <w:r w:rsidR="00AF7348" w:rsidRPr="00885FF9">
        <w:rPr>
          <w:rFonts w:ascii="Tahoma" w:hAnsi="Tahoma" w:cs="Tahoma"/>
          <w:szCs w:val="24"/>
        </w:rPr>
        <w:t>l’ente</w:t>
      </w:r>
      <w:r w:rsidRPr="00885FF9">
        <w:rPr>
          <w:rFonts w:ascii="Tahoma" w:hAnsi="Tahoma" w:cs="Tahoma"/>
          <w:szCs w:val="24"/>
        </w:rPr>
        <w:t xml:space="preserve"> che, in linea anche con le specifiche riportate nelle Linee guida ANAC per l’attuazione dell’accesso civico generalizzato, attiva il procedimento richiesto.</w:t>
      </w:r>
    </w:p>
    <w:p w14:paraId="43BD8B6F" w14:textId="77777777" w:rsidR="00AD5B8A" w:rsidRPr="00885FF9" w:rsidRDefault="008F1D6C" w:rsidP="00EF67E7">
      <w:pPr>
        <w:ind w:left="-5" w:right="410"/>
        <w:rPr>
          <w:rFonts w:ascii="Tahoma" w:hAnsi="Tahoma" w:cs="Tahoma"/>
          <w:szCs w:val="24"/>
        </w:rPr>
      </w:pPr>
      <w:r w:rsidRPr="00EF67E7">
        <w:rPr>
          <w:rFonts w:ascii="Tahoma" w:hAnsi="Tahoma" w:cs="Tahoma"/>
          <w:szCs w:val="24"/>
        </w:rPr>
        <w:t xml:space="preserve"> </w:t>
      </w:r>
    </w:p>
    <w:p w14:paraId="599B02A8" w14:textId="77777777" w:rsidR="00AD5B8A" w:rsidRPr="00885FF9" w:rsidRDefault="008F1D6C" w:rsidP="00F60353">
      <w:pPr>
        <w:pStyle w:val="Titolo1"/>
        <w:rPr>
          <w:rFonts w:ascii="Tahoma" w:hAnsi="Tahoma" w:cs="Tahoma"/>
          <w:szCs w:val="24"/>
        </w:rPr>
      </w:pPr>
      <w:bookmarkStart w:id="33" w:name="_Toc67392384"/>
      <w:r w:rsidRPr="00885FF9">
        <w:rPr>
          <w:rFonts w:ascii="Tahoma" w:hAnsi="Tahoma" w:cs="Tahoma"/>
          <w:szCs w:val="24"/>
        </w:rPr>
        <w:t>6 ALLEGATI</w:t>
      </w:r>
      <w:bookmarkEnd w:id="33"/>
      <w:r w:rsidRPr="00885FF9">
        <w:rPr>
          <w:rFonts w:ascii="Tahoma" w:hAnsi="Tahoma" w:cs="Tahoma"/>
          <w:szCs w:val="24"/>
        </w:rPr>
        <w:t xml:space="preserve"> </w:t>
      </w:r>
    </w:p>
    <w:p w14:paraId="2AC1BF00" w14:textId="77777777" w:rsidR="00AD5B8A" w:rsidRPr="00885FF9" w:rsidRDefault="008F1D6C">
      <w:pPr>
        <w:spacing w:after="0" w:line="259" w:lineRule="auto"/>
        <w:ind w:left="0" w:right="0" w:firstLine="0"/>
        <w:jc w:val="left"/>
        <w:rPr>
          <w:rFonts w:ascii="Tahoma" w:hAnsi="Tahoma" w:cs="Tahoma"/>
          <w:szCs w:val="24"/>
        </w:rPr>
      </w:pPr>
      <w:r w:rsidRPr="00885FF9">
        <w:rPr>
          <w:rFonts w:ascii="Tahoma" w:hAnsi="Tahoma" w:cs="Tahoma"/>
          <w:szCs w:val="24"/>
        </w:rPr>
        <w:t xml:space="preserve"> </w:t>
      </w:r>
    </w:p>
    <w:p w14:paraId="65C91FEA" w14:textId="77777777" w:rsidR="00AD5B8A" w:rsidRPr="00885FF9" w:rsidRDefault="008F1D6C">
      <w:pPr>
        <w:ind w:left="-5" w:right="410"/>
        <w:rPr>
          <w:rFonts w:ascii="Tahoma" w:hAnsi="Tahoma" w:cs="Tahoma"/>
          <w:szCs w:val="24"/>
        </w:rPr>
      </w:pPr>
      <w:r w:rsidRPr="00885FF9">
        <w:rPr>
          <w:rFonts w:ascii="Tahoma" w:hAnsi="Tahoma" w:cs="Tahoma"/>
          <w:szCs w:val="24"/>
        </w:rPr>
        <w:t xml:space="preserve">Allegato 1 - Analisi del rischio </w:t>
      </w:r>
      <w:r w:rsidR="0074101D" w:rsidRPr="00885FF9">
        <w:rPr>
          <w:rFonts w:ascii="Tahoma" w:hAnsi="Tahoma" w:cs="Tahoma"/>
          <w:szCs w:val="24"/>
        </w:rPr>
        <w:t>PTPCT</w:t>
      </w:r>
      <w:r w:rsidRPr="00885FF9">
        <w:rPr>
          <w:rFonts w:ascii="Tahoma" w:hAnsi="Tahoma" w:cs="Tahoma"/>
          <w:szCs w:val="24"/>
        </w:rPr>
        <w:t xml:space="preserve"> </w:t>
      </w:r>
    </w:p>
    <w:p w14:paraId="6FDA47B2" w14:textId="77777777" w:rsidR="00AD5B8A" w:rsidRPr="00AE573C" w:rsidRDefault="008F1D6C">
      <w:pPr>
        <w:ind w:left="-5" w:right="410"/>
        <w:rPr>
          <w:rFonts w:ascii="Tahoma" w:hAnsi="Tahoma" w:cs="Tahoma"/>
          <w:szCs w:val="24"/>
        </w:rPr>
      </w:pPr>
      <w:r w:rsidRPr="00885FF9">
        <w:rPr>
          <w:rFonts w:ascii="Tahoma" w:hAnsi="Tahoma" w:cs="Tahoma"/>
          <w:szCs w:val="24"/>
        </w:rPr>
        <w:t>Allegato 2 - Griglia trasparenza</w:t>
      </w:r>
      <w:r w:rsidRPr="00AE573C">
        <w:rPr>
          <w:rFonts w:ascii="Tahoma" w:hAnsi="Tahoma" w:cs="Tahoma"/>
          <w:szCs w:val="24"/>
        </w:rPr>
        <w:t xml:space="preserve"> </w:t>
      </w:r>
    </w:p>
    <w:sectPr w:rsidR="00AD5B8A" w:rsidRPr="00AE573C" w:rsidSect="00F600C1">
      <w:headerReference w:type="default" r:id="rId13"/>
      <w:footerReference w:type="even" r:id="rId14"/>
      <w:footerReference w:type="default" r:id="rId15"/>
      <w:footerReference w:type="first" r:id="rId16"/>
      <w:pgSz w:w="11900" w:h="16840"/>
      <w:pgMar w:top="1412" w:right="843" w:bottom="114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5407" w14:textId="77777777" w:rsidR="00DF1170" w:rsidRDefault="00DF1170">
      <w:pPr>
        <w:spacing w:after="0" w:line="240" w:lineRule="auto"/>
      </w:pPr>
      <w:r>
        <w:separator/>
      </w:r>
    </w:p>
  </w:endnote>
  <w:endnote w:type="continuationSeparator" w:id="0">
    <w:p w14:paraId="524DCD5C" w14:textId="77777777" w:rsidR="00DF1170" w:rsidRDefault="00DF1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2C2E" w14:textId="77777777" w:rsidR="00B50B7C" w:rsidRDefault="00B50B7C">
    <w:pPr>
      <w:tabs>
        <w:tab w:val="center" w:pos="4821"/>
        <w:tab w:val="center" w:pos="9063"/>
      </w:tabs>
      <w:spacing w:after="0" w:line="259" w:lineRule="auto"/>
      <w:ind w:left="0" w:right="0" w:firstLine="0"/>
      <w:jc w:val="left"/>
    </w:pPr>
    <w:r>
      <w:rPr>
        <w:i/>
        <w:sz w:val="18"/>
      </w:rPr>
      <w:t xml:space="preserve">Parte generale PPCT </w:t>
    </w:r>
    <w:r>
      <w:rPr>
        <w:i/>
        <w:sz w:val="18"/>
      </w:rPr>
      <w:tab/>
      <w:t xml:space="preserve">rev. 01 </w:t>
    </w:r>
    <w:r>
      <w:rPr>
        <w:i/>
        <w:sz w:val="18"/>
      </w:rPr>
      <w:tab/>
      <w:t xml:space="preserve">Pagina </w:t>
    </w:r>
    <w:r>
      <w:fldChar w:fldCharType="begin"/>
    </w:r>
    <w:r>
      <w:instrText xml:space="preserve"> PAGE   \* MERGEFORMAT </w:instrText>
    </w:r>
    <w:r>
      <w:fldChar w:fldCharType="separate"/>
    </w:r>
    <w:r>
      <w:rPr>
        <w:i/>
        <w:sz w:val="18"/>
      </w:rPr>
      <w:t>2</w:t>
    </w:r>
    <w:r>
      <w:rPr>
        <w:i/>
        <w:sz w:val="18"/>
      </w:rPr>
      <w:fldChar w:fldCharType="end"/>
    </w:r>
    <w:r>
      <w:rPr>
        <w:i/>
        <w:sz w:val="18"/>
      </w:rPr>
      <w:t xml:space="preserve"> di </w:t>
    </w:r>
    <w:r>
      <w:rPr>
        <w:i/>
        <w:sz w:val="18"/>
      </w:rPr>
      <w:fldChar w:fldCharType="begin"/>
    </w:r>
    <w:r>
      <w:rPr>
        <w:i/>
        <w:sz w:val="18"/>
      </w:rPr>
      <w:instrText xml:space="preserve"> NUMPAGES   \* MERGEFORMAT </w:instrText>
    </w:r>
    <w:r>
      <w:rPr>
        <w:i/>
        <w:sz w:val="18"/>
      </w:rPr>
      <w:fldChar w:fldCharType="separate"/>
    </w:r>
    <w:r>
      <w:rPr>
        <w:i/>
        <w:sz w:val="18"/>
      </w:rPr>
      <w:t>20</w:t>
    </w:r>
    <w:r>
      <w:rPr>
        <w:i/>
        <w:sz w:val="18"/>
      </w:rPr>
      <w:fldChar w:fldCharType="end"/>
    </w:r>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2CE2" w14:textId="77777777" w:rsidR="000C3E6F" w:rsidRPr="007F4493" w:rsidRDefault="00B50B7C" w:rsidP="0053122A">
    <w:pPr>
      <w:tabs>
        <w:tab w:val="left" w:pos="2694"/>
      </w:tabs>
      <w:spacing w:after="160" w:line="259" w:lineRule="auto"/>
      <w:ind w:left="0" w:right="0" w:firstLine="0"/>
      <w:jc w:val="left"/>
      <w:rPr>
        <w:b/>
        <w:bCs/>
        <w:i/>
        <w:iCs/>
        <w:sz w:val="20"/>
        <w:szCs w:val="20"/>
      </w:rPr>
    </w:pPr>
    <w:r>
      <w:rPr>
        <w:i/>
        <w:sz w:val="18"/>
      </w:rPr>
      <w:t xml:space="preserve">PTPCT </w:t>
    </w:r>
    <w:r w:rsidR="000C3E6F" w:rsidRPr="000C3E6F">
      <w:rPr>
        <w:i/>
        <w:sz w:val="18"/>
      </w:rPr>
      <w:t>AZIENDA SPECIALE FARMACEUTICA DI POGLIANO MILANESE</w:t>
    </w:r>
  </w:p>
  <w:p w14:paraId="47A2002F" w14:textId="4B6BC889" w:rsidR="00B50B7C" w:rsidRDefault="00B50B7C">
    <w:pPr>
      <w:tabs>
        <w:tab w:val="center" w:pos="4821"/>
        <w:tab w:val="center" w:pos="9063"/>
      </w:tabs>
      <w:spacing w:after="0" w:line="259" w:lineRule="auto"/>
      <w:ind w:left="0" w:right="0" w:firstLine="0"/>
      <w:jc w:val="left"/>
    </w:pPr>
    <w:r>
      <w:rPr>
        <w:i/>
        <w:sz w:val="18"/>
      </w:rPr>
      <w:tab/>
    </w:r>
    <w:r w:rsidR="00A120FA">
      <w:rPr>
        <w:i/>
        <w:sz w:val="18"/>
      </w:rPr>
      <w:t>31</w:t>
    </w:r>
    <w:r w:rsidRPr="000C3E6F">
      <w:rPr>
        <w:i/>
        <w:sz w:val="18"/>
      </w:rPr>
      <w:t>/0</w:t>
    </w:r>
    <w:r w:rsidR="00A120FA">
      <w:rPr>
        <w:i/>
        <w:sz w:val="18"/>
      </w:rPr>
      <w:t>3</w:t>
    </w:r>
    <w:r w:rsidRPr="000C3E6F">
      <w:rPr>
        <w:i/>
        <w:sz w:val="18"/>
      </w:rPr>
      <w:t>/202</w:t>
    </w:r>
    <w:r w:rsidR="00A120FA">
      <w:rPr>
        <w:i/>
        <w:sz w:val="18"/>
      </w:rPr>
      <w:t>3</w:t>
    </w:r>
    <w:r>
      <w:rPr>
        <w:i/>
        <w:sz w:val="18"/>
      </w:rPr>
      <w:tab/>
      <w:t xml:space="preserve">Pagina </w:t>
    </w:r>
    <w:r>
      <w:fldChar w:fldCharType="begin"/>
    </w:r>
    <w:r>
      <w:instrText xml:space="preserve"> PAGE   \* MERGEFORMAT </w:instrText>
    </w:r>
    <w:r>
      <w:fldChar w:fldCharType="separate"/>
    </w:r>
    <w:r w:rsidRPr="00951B71">
      <w:rPr>
        <w:i/>
        <w:noProof/>
        <w:sz w:val="18"/>
      </w:rPr>
      <w:t>2</w:t>
    </w:r>
    <w:r>
      <w:rPr>
        <w:i/>
        <w:sz w:val="18"/>
      </w:rPr>
      <w:fldChar w:fldCharType="end"/>
    </w:r>
    <w:r>
      <w:rPr>
        <w:i/>
        <w:sz w:val="18"/>
      </w:rPr>
      <w:t xml:space="preserve"> di </w:t>
    </w:r>
    <w:r>
      <w:rPr>
        <w:i/>
        <w:noProof/>
        <w:sz w:val="18"/>
      </w:rPr>
      <w:fldChar w:fldCharType="begin"/>
    </w:r>
    <w:r>
      <w:rPr>
        <w:i/>
        <w:noProof/>
        <w:sz w:val="18"/>
      </w:rPr>
      <w:instrText xml:space="preserve"> NUMPAGES   \* MERGEFORMAT </w:instrText>
    </w:r>
    <w:r>
      <w:rPr>
        <w:i/>
        <w:noProof/>
        <w:sz w:val="18"/>
      </w:rPr>
      <w:fldChar w:fldCharType="separate"/>
    </w:r>
    <w:r>
      <w:rPr>
        <w:i/>
        <w:noProof/>
        <w:sz w:val="18"/>
      </w:rPr>
      <w:t>19</w:t>
    </w:r>
    <w:r>
      <w:rPr>
        <w:i/>
        <w:noProof/>
        <w:sz w:val="18"/>
      </w:rPr>
      <w:fldChar w:fldCharType="end"/>
    </w:r>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ED92" w14:textId="1C366644" w:rsidR="00B50B7C" w:rsidRPr="007F4493" w:rsidRDefault="00B50B7C">
    <w:pPr>
      <w:spacing w:after="160" w:line="259" w:lineRule="auto"/>
      <w:ind w:left="0" w:right="0" w:firstLine="0"/>
      <w:jc w:val="left"/>
      <w:rPr>
        <w:b/>
        <w:bCs/>
        <w:i/>
        <w:iCs/>
        <w:sz w:val="20"/>
        <w:szCs w:val="20"/>
      </w:rPr>
    </w:pPr>
    <w:bookmarkStart w:id="34" w:name="_Hlk46762459"/>
    <w:bookmarkStart w:id="35" w:name="_Hlk46762460"/>
    <w:r w:rsidRPr="007F4493">
      <w:rPr>
        <w:b/>
        <w:bCs/>
        <w:i/>
        <w:iCs/>
        <w:sz w:val="20"/>
        <w:szCs w:val="20"/>
      </w:rPr>
      <w:t>AZIENDA SPECIALE FARMACEUTICA DI POGLIANO MILANESE</w:t>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3D16" w14:textId="77777777" w:rsidR="00DF1170" w:rsidRDefault="00DF1170">
      <w:pPr>
        <w:spacing w:after="0" w:line="240" w:lineRule="auto"/>
      </w:pPr>
      <w:r>
        <w:separator/>
      </w:r>
    </w:p>
  </w:footnote>
  <w:footnote w:type="continuationSeparator" w:id="0">
    <w:p w14:paraId="3E0CA1FF" w14:textId="77777777" w:rsidR="00DF1170" w:rsidRDefault="00DF1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4B00" w14:textId="11A20989" w:rsidR="00B50B7C" w:rsidRPr="00D05BF2" w:rsidRDefault="00B50B7C">
    <w:pPr>
      <w:pStyle w:val="Intestazione"/>
      <w:rPr>
        <w:b/>
        <w:bCs/>
        <w:sz w:val="22"/>
      </w:rPr>
    </w:pPr>
    <w:r w:rsidRPr="00D05BF2">
      <w:rPr>
        <w:rFonts w:ascii="Tahoma" w:hAnsi="Tahoma" w:cs="Tahoma"/>
        <w:b/>
        <w:bCs/>
        <w:sz w:val="22"/>
      </w:rPr>
      <w:t>AZIENDA SPECIALE FARMACEUTICA DI POGLIANO MILANESE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3096"/>
    <w:multiLevelType w:val="hybridMultilevel"/>
    <w:tmpl w:val="0928ABFE"/>
    <w:lvl w:ilvl="0" w:tplc="0410000F">
      <w:start w:val="1"/>
      <w:numFmt w:val="decimal"/>
      <w:lvlText w:val="%1."/>
      <w:lvlJc w:val="left"/>
      <w:pPr>
        <w:ind w:left="720" w:hanging="360"/>
      </w:pPr>
      <w:rPr>
        <w:rFonts w:hint="default"/>
      </w:rPr>
    </w:lvl>
    <w:lvl w:ilvl="1" w:tplc="A0901B8E">
      <w:start w:val="1"/>
      <w:numFmt w:val="lowerLetter"/>
      <w:lvlText w:val="%2)"/>
      <w:lvlJc w:val="left"/>
      <w:pPr>
        <w:ind w:left="1785" w:hanging="705"/>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C5E89"/>
    <w:multiLevelType w:val="multilevel"/>
    <w:tmpl w:val="F32A4A7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4145F"/>
    <w:multiLevelType w:val="hybridMultilevel"/>
    <w:tmpl w:val="7EF05F76"/>
    <w:lvl w:ilvl="0" w:tplc="C472C4A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83F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E2E4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54B3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E88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9AC4D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C8F5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925B6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0494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7F4D00"/>
    <w:multiLevelType w:val="hybridMultilevel"/>
    <w:tmpl w:val="BDCAA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5A2029"/>
    <w:multiLevelType w:val="hybridMultilevel"/>
    <w:tmpl w:val="D868B2C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183528"/>
    <w:multiLevelType w:val="hybridMultilevel"/>
    <w:tmpl w:val="F4588764"/>
    <w:lvl w:ilvl="0" w:tplc="6734B75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2875E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863D9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034A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42A6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EDE2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620C8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0A5A6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E11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1A69F3"/>
    <w:multiLevelType w:val="hybridMultilevel"/>
    <w:tmpl w:val="AB9E8066"/>
    <w:lvl w:ilvl="0" w:tplc="6BA4EC6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80AD18">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4002C0">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1C40F4">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E54F0">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7C96A6">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6462A">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1D14">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584BE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D56470"/>
    <w:multiLevelType w:val="multilevel"/>
    <w:tmpl w:val="EAFEBFDC"/>
    <w:lvl w:ilvl="0">
      <w:start w:val="1"/>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EC0DA2"/>
    <w:multiLevelType w:val="hybridMultilevel"/>
    <w:tmpl w:val="67CC5CC6"/>
    <w:lvl w:ilvl="0" w:tplc="8A28BD70">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F2394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D28A82">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7C270D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EE6E23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B40EC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FCC582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FE842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98C12F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EC3C7D"/>
    <w:multiLevelType w:val="hybridMultilevel"/>
    <w:tmpl w:val="72B61B2E"/>
    <w:lvl w:ilvl="0" w:tplc="2D3E18D0">
      <w:start w:val="1"/>
      <w:numFmt w:val="decimal"/>
      <w:lvlText w:val="%1."/>
      <w:lvlJc w:val="left"/>
      <w:pPr>
        <w:ind w:left="720" w:hanging="360"/>
      </w:pPr>
      <w:rPr>
        <w:rFonts w:hint="default"/>
        <w:b/>
      </w:rPr>
    </w:lvl>
    <w:lvl w:ilvl="1" w:tplc="3492114A">
      <w:numFmt w:val="bullet"/>
      <w:lvlText w:val="•"/>
      <w:lvlJc w:val="left"/>
      <w:pPr>
        <w:ind w:left="1785" w:hanging="705"/>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131871"/>
    <w:multiLevelType w:val="hybridMultilevel"/>
    <w:tmpl w:val="CDFE07C8"/>
    <w:lvl w:ilvl="0" w:tplc="DCE8538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F0DA0A">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021CD0">
      <w:start w:val="1"/>
      <w:numFmt w:val="lowerLetter"/>
      <w:lvlRestart w:val="0"/>
      <w:lvlText w:val="%3)"/>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3855FE">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2E8A7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D2D7B2">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D42CF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66BB6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EA02B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34426A"/>
    <w:multiLevelType w:val="hybridMultilevel"/>
    <w:tmpl w:val="536267C6"/>
    <w:lvl w:ilvl="0" w:tplc="B7AE1D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4D5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C22B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7656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3E67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749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0AD4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885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369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4D63D7"/>
    <w:multiLevelType w:val="hybridMultilevel"/>
    <w:tmpl w:val="0C2C5FFA"/>
    <w:lvl w:ilvl="0" w:tplc="8A78B64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E44BB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E45B2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9CD56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C0C1F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64514A">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3206C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C744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AEFD0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4A3F9E"/>
    <w:multiLevelType w:val="hybridMultilevel"/>
    <w:tmpl w:val="A68E387A"/>
    <w:lvl w:ilvl="0" w:tplc="0006649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EC996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586B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43F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5457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4658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6214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7A9C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0A04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E8B498D"/>
    <w:multiLevelType w:val="hybridMultilevel"/>
    <w:tmpl w:val="E904C1CE"/>
    <w:lvl w:ilvl="0" w:tplc="B5EA84FC">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629B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263F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5842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611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20F2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6A08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A0080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FA06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3760347"/>
    <w:multiLevelType w:val="hybridMultilevel"/>
    <w:tmpl w:val="D7509E8E"/>
    <w:lvl w:ilvl="0" w:tplc="5E2AE71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2C968">
      <w:start w:val="1"/>
      <w:numFmt w:val="bullet"/>
      <w:lvlText w:val="o"/>
      <w:lvlJc w:val="left"/>
      <w:pPr>
        <w:ind w:left="14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1DAEBE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7CB95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4508EF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0A948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4EC4A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928195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E561A5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613A91"/>
    <w:multiLevelType w:val="hybridMultilevel"/>
    <w:tmpl w:val="164CB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F621E3"/>
    <w:multiLevelType w:val="hybridMultilevel"/>
    <w:tmpl w:val="84E82150"/>
    <w:lvl w:ilvl="0" w:tplc="5E3EC8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A940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6415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D043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284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8ADD9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98E31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2EC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6AC82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C4039D"/>
    <w:multiLevelType w:val="hybridMultilevel"/>
    <w:tmpl w:val="90B874C6"/>
    <w:lvl w:ilvl="0" w:tplc="3850B21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E5D24">
      <w:start w:val="1"/>
      <w:numFmt w:val="bullet"/>
      <w:lvlText w:val="o"/>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E45C94">
      <w:start w:val="1"/>
      <w:numFmt w:val="bullet"/>
      <w:lvlText w:val="▪"/>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2CAC50">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2553E">
      <w:start w:val="1"/>
      <w:numFmt w:val="bullet"/>
      <w:lvlText w:val="o"/>
      <w:lvlJc w:val="left"/>
      <w:pPr>
        <w:ind w:left="3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9C5612">
      <w:start w:val="1"/>
      <w:numFmt w:val="bullet"/>
      <w:lvlText w:val="▪"/>
      <w:lvlJc w:val="left"/>
      <w:pPr>
        <w:ind w:left="4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D2D1C6">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923EA4">
      <w:start w:val="1"/>
      <w:numFmt w:val="bullet"/>
      <w:lvlText w:val="o"/>
      <w:lvlJc w:val="left"/>
      <w:pPr>
        <w:ind w:left="55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A60ADA">
      <w:start w:val="1"/>
      <w:numFmt w:val="bullet"/>
      <w:lvlText w:val="▪"/>
      <w:lvlJc w:val="left"/>
      <w:pPr>
        <w:ind w:left="6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0B3597"/>
    <w:multiLevelType w:val="hybridMultilevel"/>
    <w:tmpl w:val="5F20C0D8"/>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D3373F3"/>
    <w:multiLevelType w:val="hybridMultilevel"/>
    <w:tmpl w:val="E1F87436"/>
    <w:lvl w:ilvl="0" w:tplc="A4C6EF24">
      <w:start w:val="1"/>
      <w:numFmt w:val="decimal"/>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28C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460A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514A1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496C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300E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EE98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D02F1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0001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701516592">
    <w:abstractNumId w:val="7"/>
  </w:num>
  <w:num w:numId="2" w16cid:durableId="1288122714">
    <w:abstractNumId w:val="1"/>
  </w:num>
  <w:num w:numId="3" w16cid:durableId="1757511465">
    <w:abstractNumId w:val="15"/>
  </w:num>
  <w:num w:numId="4" w16cid:durableId="99837320">
    <w:abstractNumId w:val="11"/>
  </w:num>
  <w:num w:numId="5" w16cid:durableId="497383701">
    <w:abstractNumId w:val="18"/>
  </w:num>
  <w:num w:numId="6" w16cid:durableId="1924944869">
    <w:abstractNumId w:val="14"/>
  </w:num>
  <w:num w:numId="7" w16cid:durableId="243297272">
    <w:abstractNumId w:val="12"/>
  </w:num>
  <w:num w:numId="8" w16cid:durableId="578633177">
    <w:abstractNumId w:val="13"/>
  </w:num>
  <w:num w:numId="9" w16cid:durableId="2034837816">
    <w:abstractNumId w:val="2"/>
  </w:num>
  <w:num w:numId="10" w16cid:durableId="1273243464">
    <w:abstractNumId w:val="20"/>
  </w:num>
  <w:num w:numId="11" w16cid:durableId="1241335295">
    <w:abstractNumId w:val="10"/>
  </w:num>
  <w:num w:numId="12" w16cid:durableId="1177772030">
    <w:abstractNumId w:val="6"/>
  </w:num>
  <w:num w:numId="13" w16cid:durableId="289478428">
    <w:abstractNumId w:val="8"/>
  </w:num>
  <w:num w:numId="14" w16cid:durableId="1633167970">
    <w:abstractNumId w:val="17"/>
  </w:num>
  <w:num w:numId="15" w16cid:durableId="1267543483">
    <w:abstractNumId w:val="5"/>
  </w:num>
  <w:num w:numId="16" w16cid:durableId="453452560">
    <w:abstractNumId w:val="16"/>
  </w:num>
  <w:num w:numId="17" w16cid:durableId="828057811">
    <w:abstractNumId w:val="4"/>
  </w:num>
  <w:num w:numId="18" w16cid:durableId="57898044">
    <w:abstractNumId w:val="9"/>
  </w:num>
  <w:num w:numId="19" w16cid:durableId="1110664456">
    <w:abstractNumId w:val="0"/>
  </w:num>
  <w:num w:numId="20" w16cid:durableId="1163815487">
    <w:abstractNumId w:val="3"/>
  </w:num>
  <w:num w:numId="21" w16cid:durableId="12362378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8A"/>
    <w:rsid w:val="000071A9"/>
    <w:rsid w:val="00036926"/>
    <w:rsid w:val="00056E7B"/>
    <w:rsid w:val="00061855"/>
    <w:rsid w:val="00090794"/>
    <w:rsid w:val="000A02EE"/>
    <w:rsid w:val="000A30DF"/>
    <w:rsid w:val="000B05D3"/>
    <w:rsid w:val="000C3E6F"/>
    <w:rsid w:val="000E58A9"/>
    <w:rsid w:val="000E5BF8"/>
    <w:rsid w:val="001076D2"/>
    <w:rsid w:val="00117954"/>
    <w:rsid w:val="00143391"/>
    <w:rsid w:val="00144B82"/>
    <w:rsid w:val="001624C2"/>
    <w:rsid w:val="0018599B"/>
    <w:rsid w:val="0019247B"/>
    <w:rsid w:val="001C171E"/>
    <w:rsid w:val="001C2817"/>
    <w:rsid w:val="002150A3"/>
    <w:rsid w:val="00245A89"/>
    <w:rsid w:val="00256551"/>
    <w:rsid w:val="00261794"/>
    <w:rsid w:val="00263C07"/>
    <w:rsid w:val="00283D0D"/>
    <w:rsid w:val="0028667C"/>
    <w:rsid w:val="002B426C"/>
    <w:rsid w:val="002B74B3"/>
    <w:rsid w:val="002D381B"/>
    <w:rsid w:val="002E1903"/>
    <w:rsid w:val="002F1B7A"/>
    <w:rsid w:val="002F7770"/>
    <w:rsid w:val="00313A79"/>
    <w:rsid w:val="00352C4F"/>
    <w:rsid w:val="00367C4E"/>
    <w:rsid w:val="003B52EB"/>
    <w:rsid w:val="003E6CF1"/>
    <w:rsid w:val="003F34AF"/>
    <w:rsid w:val="004111A5"/>
    <w:rsid w:val="004155CF"/>
    <w:rsid w:val="00453B79"/>
    <w:rsid w:val="00454E50"/>
    <w:rsid w:val="00475125"/>
    <w:rsid w:val="004D3B19"/>
    <w:rsid w:val="004F7AFD"/>
    <w:rsid w:val="00501B6D"/>
    <w:rsid w:val="005043E9"/>
    <w:rsid w:val="0051587E"/>
    <w:rsid w:val="0053122A"/>
    <w:rsid w:val="00540F68"/>
    <w:rsid w:val="005810B8"/>
    <w:rsid w:val="00591B47"/>
    <w:rsid w:val="00596B4D"/>
    <w:rsid w:val="005C10F5"/>
    <w:rsid w:val="005C7487"/>
    <w:rsid w:val="005F1C80"/>
    <w:rsid w:val="00621824"/>
    <w:rsid w:val="006724D7"/>
    <w:rsid w:val="006A5DFD"/>
    <w:rsid w:val="006C0048"/>
    <w:rsid w:val="006E31A3"/>
    <w:rsid w:val="006F63D2"/>
    <w:rsid w:val="00733530"/>
    <w:rsid w:val="0074101D"/>
    <w:rsid w:val="00745BEF"/>
    <w:rsid w:val="00766FA4"/>
    <w:rsid w:val="00767595"/>
    <w:rsid w:val="007A709A"/>
    <w:rsid w:val="007D46FC"/>
    <w:rsid w:val="007F4493"/>
    <w:rsid w:val="007F5B9E"/>
    <w:rsid w:val="00804781"/>
    <w:rsid w:val="008123A0"/>
    <w:rsid w:val="00885FF9"/>
    <w:rsid w:val="008B5434"/>
    <w:rsid w:val="008F1D6C"/>
    <w:rsid w:val="009129F9"/>
    <w:rsid w:val="009307D6"/>
    <w:rsid w:val="00943571"/>
    <w:rsid w:val="00951B71"/>
    <w:rsid w:val="00957981"/>
    <w:rsid w:val="0096235D"/>
    <w:rsid w:val="00965E3C"/>
    <w:rsid w:val="00980258"/>
    <w:rsid w:val="0098242E"/>
    <w:rsid w:val="00993844"/>
    <w:rsid w:val="009A350B"/>
    <w:rsid w:val="009B0E2A"/>
    <w:rsid w:val="009B4CBC"/>
    <w:rsid w:val="009C4292"/>
    <w:rsid w:val="009D462F"/>
    <w:rsid w:val="00A120FA"/>
    <w:rsid w:val="00A12284"/>
    <w:rsid w:val="00A14584"/>
    <w:rsid w:val="00A24E9A"/>
    <w:rsid w:val="00A429EE"/>
    <w:rsid w:val="00A53755"/>
    <w:rsid w:val="00A6543E"/>
    <w:rsid w:val="00A871F1"/>
    <w:rsid w:val="00AC3B00"/>
    <w:rsid w:val="00AD5B8A"/>
    <w:rsid w:val="00AE573C"/>
    <w:rsid w:val="00AF2E3C"/>
    <w:rsid w:val="00AF7348"/>
    <w:rsid w:val="00B35549"/>
    <w:rsid w:val="00B50B7C"/>
    <w:rsid w:val="00B84DB7"/>
    <w:rsid w:val="00B86918"/>
    <w:rsid w:val="00BA0F92"/>
    <w:rsid w:val="00BA53BF"/>
    <w:rsid w:val="00BB58F9"/>
    <w:rsid w:val="00BE6AD8"/>
    <w:rsid w:val="00C4265D"/>
    <w:rsid w:val="00C679CB"/>
    <w:rsid w:val="00CD0DF6"/>
    <w:rsid w:val="00CF144A"/>
    <w:rsid w:val="00D05BF2"/>
    <w:rsid w:val="00D13EB3"/>
    <w:rsid w:val="00D751AD"/>
    <w:rsid w:val="00DA6B9C"/>
    <w:rsid w:val="00DF1170"/>
    <w:rsid w:val="00E0529D"/>
    <w:rsid w:val="00E4236F"/>
    <w:rsid w:val="00E60F6A"/>
    <w:rsid w:val="00E62867"/>
    <w:rsid w:val="00E729F1"/>
    <w:rsid w:val="00E93074"/>
    <w:rsid w:val="00EC1A25"/>
    <w:rsid w:val="00EC5459"/>
    <w:rsid w:val="00EE0D96"/>
    <w:rsid w:val="00EF67E7"/>
    <w:rsid w:val="00EF7E8D"/>
    <w:rsid w:val="00F237BF"/>
    <w:rsid w:val="00F54BC3"/>
    <w:rsid w:val="00F600C1"/>
    <w:rsid w:val="00F60353"/>
    <w:rsid w:val="00F75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775A"/>
  <w15:docId w15:val="{754BD07D-E77E-481E-AAC8-C3B951F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7" w:lineRule="auto"/>
      <w:ind w:left="250" w:right="109" w:hanging="10"/>
      <w:jc w:val="both"/>
    </w:pPr>
    <w:rPr>
      <w:rFonts w:ascii="Arial" w:eastAsia="Arial" w:hAnsi="Arial" w:cs="Arial"/>
      <w:color w:val="000000"/>
      <w:sz w:val="24"/>
    </w:rPr>
  </w:style>
  <w:style w:type="paragraph" w:styleId="Titolo1">
    <w:name w:val="heading 1"/>
    <w:next w:val="Normale"/>
    <w:link w:val="Titolo1Carattere"/>
    <w:uiPriority w:val="9"/>
    <w:unhideWhenUsed/>
    <w:qFormat/>
    <w:pPr>
      <w:keepNext/>
      <w:keepLines/>
      <w:spacing w:after="13" w:line="267" w:lineRule="auto"/>
      <w:ind w:left="10" w:hanging="10"/>
      <w:outlineLvl w:val="0"/>
    </w:pPr>
    <w:rPr>
      <w:rFonts w:ascii="Arial" w:eastAsia="Arial" w:hAnsi="Arial" w:cs="Arial"/>
      <w:b/>
      <w:color w:val="365F91"/>
      <w:sz w:val="24"/>
    </w:rPr>
  </w:style>
  <w:style w:type="paragraph" w:styleId="Titolo2">
    <w:name w:val="heading 2"/>
    <w:next w:val="Normale"/>
    <w:link w:val="Titolo2Carattere"/>
    <w:uiPriority w:val="9"/>
    <w:unhideWhenUsed/>
    <w:qFormat/>
    <w:pPr>
      <w:keepNext/>
      <w:keepLines/>
      <w:spacing w:after="10" w:line="271" w:lineRule="auto"/>
      <w:ind w:left="293" w:hanging="10"/>
      <w:outlineLvl w:val="1"/>
    </w:pPr>
    <w:rPr>
      <w:rFonts w:ascii="Arial" w:eastAsia="Arial" w:hAnsi="Arial" w:cs="Arial"/>
      <w:b/>
      <w:color w:val="4F81BD"/>
      <w:sz w:val="24"/>
    </w:rPr>
  </w:style>
  <w:style w:type="paragraph" w:styleId="Titolo3">
    <w:name w:val="heading 3"/>
    <w:next w:val="Normale"/>
    <w:link w:val="Titolo3Carattere"/>
    <w:uiPriority w:val="9"/>
    <w:unhideWhenUsed/>
    <w:qFormat/>
    <w:pPr>
      <w:keepNext/>
      <w:keepLines/>
      <w:spacing w:after="28"/>
      <w:ind w:left="1013" w:hanging="10"/>
      <w:outlineLvl w:val="2"/>
    </w:pPr>
    <w:rPr>
      <w:rFonts w:ascii="Calibri" w:eastAsia="Calibri" w:hAnsi="Calibri" w:cs="Calibri"/>
      <w:b/>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Calibri" w:eastAsia="Calibri" w:hAnsi="Calibri" w:cs="Calibri"/>
      <w:b/>
      <w:color w:val="4F81BD"/>
      <w:sz w:val="22"/>
    </w:rPr>
  </w:style>
  <w:style w:type="character" w:customStyle="1" w:styleId="Titolo1Carattere">
    <w:name w:val="Titolo 1 Carattere"/>
    <w:link w:val="Titolo1"/>
    <w:rPr>
      <w:rFonts w:ascii="Arial" w:eastAsia="Arial" w:hAnsi="Arial" w:cs="Arial"/>
      <w:b/>
      <w:color w:val="365F91"/>
      <w:sz w:val="24"/>
    </w:rPr>
  </w:style>
  <w:style w:type="character" w:customStyle="1" w:styleId="Titolo2Carattere">
    <w:name w:val="Titolo 2 Carattere"/>
    <w:link w:val="Titolo2"/>
    <w:rPr>
      <w:rFonts w:ascii="Arial" w:eastAsia="Arial" w:hAnsi="Arial" w:cs="Arial"/>
      <w:b/>
      <w:color w:val="4F81BD"/>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8F1D6C"/>
    <w:pPr>
      <w:ind w:left="720"/>
      <w:contextualSpacing/>
    </w:pPr>
  </w:style>
  <w:style w:type="paragraph" w:styleId="Titolosommario">
    <w:name w:val="TOC Heading"/>
    <w:basedOn w:val="Titolo1"/>
    <w:next w:val="Normale"/>
    <w:uiPriority w:val="39"/>
    <w:unhideWhenUsed/>
    <w:qFormat/>
    <w:rsid w:val="008F1D6C"/>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Sommario1">
    <w:name w:val="toc 1"/>
    <w:basedOn w:val="Normale"/>
    <w:next w:val="Normale"/>
    <w:autoRedefine/>
    <w:uiPriority w:val="39"/>
    <w:unhideWhenUsed/>
    <w:rsid w:val="008F1D6C"/>
    <w:pPr>
      <w:spacing w:after="100"/>
      <w:ind w:left="0"/>
    </w:pPr>
  </w:style>
  <w:style w:type="paragraph" w:styleId="Sommario2">
    <w:name w:val="toc 2"/>
    <w:basedOn w:val="Normale"/>
    <w:next w:val="Normale"/>
    <w:autoRedefine/>
    <w:uiPriority w:val="39"/>
    <w:unhideWhenUsed/>
    <w:rsid w:val="008F1D6C"/>
    <w:pPr>
      <w:spacing w:after="100"/>
      <w:ind w:left="240"/>
    </w:pPr>
  </w:style>
  <w:style w:type="paragraph" w:styleId="Sommario3">
    <w:name w:val="toc 3"/>
    <w:basedOn w:val="Normale"/>
    <w:next w:val="Normale"/>
    <w:autoRedefine/>
    <w:uiPriority w:val="39"/>
    <w:unhideWhenUsed/>
    <w:rsid w:val="008F1D6C"/>
    <w:pPr>
      <w:spacing w:after="100"/>
      <w:ind w:left="480"/>
    </w:pPr>
  </w:style>
  <w:style w:type="character" w:styleId="Collegamentoipertestuale">
    <w:name w:val="Hyperlink"/>
    <w:basedOn w:val="Carpredefinitoparagrafo"/>
    <w:uiPriority w:val="99"/>
    <w:unhideWhenUsed/>
    <w:rsid w:val="008F1D6C"/>
    <w:rPr>
      <w:color w:val="0563C1" w:themeColor="hyperlink"/>
      <w:u w:val="single"/>
    </w:rPr>
  </w:style>
  <w:style w:type="paragraph" w:styleId="Testofumetto">
    <w:name w:val="Balloon Text"/>
    <w:basedOn w:val="Normale"/>
    <w:link w:val="TestofumettoCarattere"/>
    <w:uiPriority w:val="99"/>
    <w:semiHidden/>
    <w:unhideWhenUsed/>
    <w:rsid w:val="00BE6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6AD8"/>
    <w:rPr>
      <w:rFonts w:ascii="Segoe UI" w:eastAsia="Arial" w:hAnsi="Segoe UI" w:cs="Segoe UI"/>
      <w:color w:val="000000"/>
      <w:sz w:val="18"/>
      <w:szCs w:val="18"/>
    </w:rPr>
  </w:style>
  <w:style w:type="paragraph" w:styleId="Intestazione">
    <w:name w:val="header"/>
    <w:basedOn w:val="Normale"/>
    <w:link w:val="IntestazioneCarattere"/>
    <w:uiPriority w:val="99"/>
    <w:unhideWhenUsed/>
    <w:rsid w:val="00B355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5549"/>
    <w:rPr>
      <w:rFonts w:ascii="Arial" w:eastAsia="Arial" w:hAnsi="Arial" w:cs="Arial"/>
      <w:color w:val="000000"/>
      <w:sz w:val="24"/>
    </w:rPr>
  </w:style>
  <w:style w:type="paragraph" w:styleId="Revisione">
    <w:name w:val="Revision"/>
    <w:hidden/>
    <w:uiPriority w:val="99"/>
    <w:semiHidden/>
    <w:rsid w:val="000B05D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931479-E53E-4320-BA40-4B025FDF61F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it-IT"/>
        </a:p>
      </dgm:t>
    </dgm:pt>
    <dgm:pt modelId="{0CE2939F-554B-4D0E-9ECC-05D5AA59FA62}">
      <dgm:prSet phldrT="[Testo]"/>
      <dgm:spPr/>
      <dgm:t>
        <a:bodyPr/>
        <a:lstStyle/>
        <a:p>
          <a:r>
            <a:rPr lang="it-IT"/>
            <a:t>Amministratore Unico</a:t>
          </a:r>
        </a:p>
      </dgm:t>
    </dgm:pt>
    <dgm:pt modelId="{66F1D40C-1014-4EB5-98EC-10359314121F}" type="parTrans" cxnId="{A079DCDD-5A92-41A0-B252-1C7DC12C778A}">
      <dgm:prSet/>
      <dgm:spPr/>
      <dgm:t>
        <a:bodyPr/>
        <a:lstStyle/>
        <a:p>
          <a:endParaRPr lang="it-IT"/>
        </a:p>
      </dgm:t>
    </dgm:pt>
    <dgm:pt modelId="{046E8A08-5558-42F8-9C35-2787C2A8C1AD}" type="sibTrans" cxnId="{A079DCDD-5A92-41A0-B252-1C7DC12C778A}">
      <dgm:prSet/>
      <dgm:spPr/>
      <dgm:t>
        <a:bodyPr/>
        <a:lstStyle/>
        <a:p>
          <a:endParaRPr lang="it-IT"/>
        </a:p>
      </dgm:t>
    </dgm:pt>
    <dgm:pt modelId="{27EC6315-15B9-481B-8AFC-BE4163D67AF7}" type="asst">
      <dgm:prSet phldrT="[Testo]"/>
      <dgm:spPr/>
      <dgm:t>
        <a:bodyPr/>
        <a:lstStyle/>
        <a:p>
          <a:r>
            <a:rPr lang="it-IT"/>
            <a:t>RPCT</a:t>
          </a:r>
        </a:p>
      </dgm:t>
    </dgm:pt>
    <dgm:pt modelId="{25CFC345-C974-42B4-B48F-B0340ED19AA1}" type="parTrans" cxnId="{DCF99399-5CE4-4AAE-B0A1-4D947F28D670}">
      <dgm:prSet/>
      <dgm:spPr/>
      <dgm:t>
        <a:bodyPr/>
        <a:lstStyle/>
        <a:p>
          <a:endParaRPr lang="it-IT"/>
        </a:p>
      </dgm:t>
    </dgm:pt>
    <dgm:pt modelId="{18CD4E58-56F8-4E1F-8DEC-ADA14A81905E}" type="sibTrans" cxnId="{DCF99399-5CE4-4AAE-B0A1-4D947F28D670}">
      <dgm:prSet/>
      <dgm:spPr/>
      <dgm:t>
        <a:bodyPr/>
        <a:lstStyle/>
        <a:p>
          <a:endParaRPr lang="it-IT"/>
        </a:p>
      </dgm:t>
    </dgm:pt>
    <dgm:pt modelId="{198C1AB0-7364-471A-8D4C-53F94203678B}">
      <dgm:prSet phldrT="[Testo]"/>
      <dgm:spPr/>
      <dgm:t>
        <a:bodyPr/>
        <a:lstStyle/>
        <a:p>
          <a:r>
            <a:rPr lang="it-IT"/>
            <a:t>Direttore di Farmacia </a:t>
          </a:r>
        </a:p>
      </dgm:t>
    </dgm:pt>
    <dgm:pt modelId="{97540975-A815-4D30-BF4F-13E978669D35}" type="parTrans" cxnId="{5A457235-42FD-4939-8A09-3AB808C36122}">
      <dgm:prSet/>
      <dgm:spPr/>
      <dgm:t>
        <a:bodyPr/>
        <a:lstStyle/>
        <a:p>
          <a:endParaRPr lang="it-IT"/>
        </a:p>
      </dgm:t>
    </dgm:pt>
    <dgm:pt modelId="{5A65EBAA-4650-48FA-BEDE-FE2CD8D9DE57}" type="sibTrans" cxnId="{5A457235-42FD-4939-8A09-3AB808C36122}">
      <dgm:prSet/>
      <dgm:spPr/>
      <dgm:t>
        <a:bodyPr/>
        <a:lstStyle/>
        <a:p>
          <a:endParaRPr lang="it-IT"/>
        </a:p>
      </dgm:t>
    </dgm:pt>
    <dgm:pt modelId="{5E675EF7-BCD1-4A44-A410-570CCD203C09}">
      <dgm:prSet/>
      <dgm:spPr/>
      <dgm:t>
        <a:bodyPr/>
        <a:lstStyle/>
        <a:p>
          <a:r>
            <a:rPr lang="it-IT"/>
            <a:t>Farmacisti/</a:t>
          </a:r>
        </a:p>
        <a:p>
          <a:r>
            <a:rPr lang="it-IT"/>
            <a:t>collaboratori</a:t>
          </a:r>
        </a:p>
      </dgm:t>
    </dgm:pt>
    <dgm:pt modelId="{A94169AD-EF3E-4833-9B99-129EEB6E67B8}" type="parTrans" cxnId="{FA8BABCF-0123-4367-9D4A-7FBFAFAE0D57}">
      <dgm:prSet/>
      <dgm:spPr/>
      <dgm:t>
        <a:bodyPr/>
        <a:lstStyle/>
        <a:p>
          <a:endParaRPr lang="it-IT"/>
        </a:p>
      </dgm:t>
    </dgm:pt>
    <dgm:pt modelId="{3A149A6B-22A0-4A85-BB4E-0A394334376D}" type="sibTrans" cxnId="{FA8BABCF-0123-4367-9D4A-7FBFAFAE0D57}">
      <dgm:prSet/>
      <dgm:spPr/>
      <dgm:t>
        <a:bodyPr/>
        <a:lstStyle/>
        <a:p>
          <a:endParaRPr lang="it-IT"/>
        </a:p>
      </dgm:t>
    </dgm:pt>
    <dgm:pt modelId="{31448822-4B99-4A39-BD10-77E7D97397FB}" type="pres">
      <dgm:prSet presAssocID="{47931479-E53E-4320-BA40-4B025FDF61FC}" presName="hierChild1" presStyleCnt="0">
        <dgm:presLayoutVars>
          <dgm:orgChart val="1"/>
          <dgm:chPref val="1"/>
          <dgm:dir/>
          <dgm:animOne val="branch"/>
          <dgm:animLvl val="lvl"/>
          <dgm:resizeHandles/>
        </dgm:presLayoutVars>
      </dgm:prSet>
      <dgm:spPr/>
    </dgm:pt>
    <dgm:pt modelId="{9EA0821E-0F11-4F05-AB6F-71C1D9D943B6}" type="pres">
      <dgm:prSet presAssocID="{0CE2939F-554B-4D0E-9ECC-05D5AA59FA62}" presName="hierRoot1" presStyleCnt="0">
        <dgm:presLayoutVars>
          <dgm:hierBranch val="init"/>
        </dgm:presLayoutVars>
      </dgm:prSet>
      <dgm:spPr/>
    </dgm:pt>
    <dgm:pt modelId="{55FE1B80-9155-4751-A7B6-5F1ECE9C2523}" type="pres">
      <dgm:prSet presAssocID="{0CE2939F-554B-4D0E-9ECC-05D5AA59FA62}" presName="rootComposite1" presStyleCnt="0"/>
      <dgm:spPr/>
    </dgm:pt>
    <dgm:pt modelId="{C4B9B3C2-4386-4C33-A44A-1A72E4F0F564}" type="pres">
      <dgm:prSet presAssocID="{0CE2939F-554B-4D0E-9ECC-05D5AA59FA62}" presName="rootText1" presStyleLbl="node0" presStyleIdx="0" presStyleCnt="1">
        <dgm:presLayoutVars>
          <dgm:chPref val="3"/>
        </dgm:presLayoutVars>
      </dgm:prSet>
      <dgm:spPr/>
    </dgm:pt>
    <dgm:pt modelId="{EFF7F8C7-4144-4D62-B03D-377911976E34}" type="pres">
      <dgm:prSet presAssocID="{0CE2939F-554B-4D0E-9ECC-05D5AA59FA62}" presName="rootConnector1" presStyleLbl="node1" presStyleIdx="0" presStyleCnt="0"/>
      <dgm:spPr/>
    </dgm:pt>
    <dgm:pt modelId="{6236F16B-E99B-4238-A124-EA00E3001380}" type="pres">
      <dgm:prSet presAssocID="{0CE2939F-554B-4D0E-9ECC-05D5AA59FA62}" presName="hierChild2" presStyleCnt="0"/>
      <dgm:spPr/>
    </dgm:pt>
    <dgm:pt modelId="{F4F4D6E5-9A25-4AC1-A52F-95D8282EBBBF}" type="pres">
      <dgm:prSet presAssocID="{97540975-A815-4D30-BF4F-13E978669D35}" presName="Name37" presStyleLbl="parChTrans1D2" presStyleIdx="0" presStyleCnt="2"/>
      <dgm:spPr/>
    </dgm:pt>
    <dgm:pt modelId="{0111E45D-0F9F-44FC-8239-641C553E8643}" type="pres">
      <dgm:prSet presAssocID="{198C1AB0-7364-471A-8D4C-53F94203678B}" presName="hierRoot2" presStyleCnt="0">
        <dgm:presLayoutVars>
          <dgm:hierBranch/>
        </dgm:presLayoutVars>
      </dgm:prSet>
      <dgm:spPr/>
    </dgm:pt>
    <dgm:pt modelId="{507A9020-16DE-4900-A537-E658E0AD46B7}" type="pres">
      <dgm:prSet presAssocID="{198C1AB0-7364-471A-8D4C-53F94203678B}" presName="rootComposite" presStyleCnt="0"/>
      <dgm:spPr/>
    </dgm:pt>
    <dgm:pt modelId="{9CD461A8-11C0-4946-BD06-E7A95BAC2FD4}" type="pres">
      <dgm:prSet presAssocID="{198C1AB0-7364-471A-8D4C-53F94203678B}" presName="rootText" presStyleLbl="node2" presStyleIdx="0" presStyleCnt="1">
        <dgm:presLayoutVars>
          <dgm:chPref val="3"/>
        </dgm:presLayoutVars>
      </dgm:prSet>
      <dgm:spPr/>
    </dgm:pt>
    <dgm:pt modelId="{49141611-80A0-437E-B0B3-3961FD2DC861}" type="pres">
      <dgm:prSet presAssocID="{198C1AB0-7364-471A-8D4C-53F94203678B}" presName="rootConnector" presStyleLbl="node2" presStyleIdx="0" presStyleCnt="1"/>
      <dgm:spPr/>
    </dgm:pt>
    <dgm:pt modelId="{55E56686-4662-4307-87C5-2D55CC24643C}" type="pres">
      <dgm:prSet presAssocID="{198C1AB0-7364-471A-8D4C-53F94203678B}" presName="hierChild4" presStyleCnt="0"/>
      <dgm:spPr/>
    </dgm:pt>
    <dgm:pt modelId="{9A8E7A36-022A-4D0B-B660-0E7F1A46B175}" type="pres">
      <dgm:prSet presAssocID="{A94169AD-EF3E-4833-9B99-129EEB6E67B8}" presName="Name35" presStyleLbl="parChTrans1D3" presStyleIdx="0" presStyleCnt="1"/>
      <dgm:spPr/>
    </dgm:pt>
    <dgm:pt modelId="{C374DA8F-C0BB-43E3-8834-23F95172B5C3}" type="pres">
      <dgm:prSet presAssocID="{5E675EF7-BCD1-4A44-A410-570CCD203C09}" presName="hierRoot2" presStyleCnt="0">
        <dgm:presLayoutVars>
          <dgm:hierBranch val="init"/>
        </dgm:presLayoutVars>
      </dgm:prSet>
      <dgm:spPr/>
    </dgm:pt>
    <dgm:pt modelId="{390E1BDF-E324-4249-AE03-9C84005CA4C6}" type="pres">
      <dgm:prSet presAssocID="{5E675EF7-BCD1-4A44-A410-570CCD203C09}" presName="rootComposite" presStyleCnt="0"/>
      <dgm:spPr/>
    </dgm:pt>
    <dgm:pt modelId="{CB98C1B4-4A52-45FB-9B3F-85448BBAB260}" type="pres">
      <dgm:prSet presAssocID="{5E675EF7-BCD1-4A44-A410-570CCD203C09}" presName="rootText" presStyleLbl="node3" presStyleIdx="0" presStyleCnt="1">
        <dgm:presLayoutVars>
          <dgm:chPref val="3"/>
        </dgm:presLayoutVars>
      </dgm:prSet>
      <dgm:spPr/>
    </dgm:pt>
    <dgm:pt modelId="{21E5E606-79BD-4F28-8782-277B1CE431C0}" type="pres">
      <dgm:prSet presAssocID="{5E675EF7-BCD1-4A44-A410-570CCD203C09}" presName="rootConnector" presStyleLbl="node3" presStyleIdx="0" presStyleCnt="1"/>
      <dgm:spPr/>
    </dgm:pt>
    <dgm:pt modelId="{5223D9FA-8F08-43B4-8EE1-CFBB7C02130F}" type="pres">
      <dgm:prSet presAssocID="{5E675EF7-BCD1-4A44-A410-570CCD203C09}" presName="hierChild4" presStyleCnt="0"/>
      <dgm:spPr/>
    </dgm:pt>
    <dgm:pt modelId="{0834FBB8-054C-4BDE-84E4-485F57AADBD4}" type="pres">
      <dgm:prSet presAssocID="{5E675EF7-BCD1-4A44-A410-570CCD203C09}" presName="hierChild5" presStyleCnt="0"/>
      <dgm:spPr/>
    </dgm:pt>
    <dgm:pt modelId="{45A220B1-3ECC-428F-ACC4-94CA880A7A53}" type="pres">
      <dgm:prSet presAssocID="{198C1AB0-7364-471A-8D4C-53F94203678B}" presName="hierChild5" presStyleCnt="0"/>
      <dgm:spPr/>
    </dgm:pt>
    <dgm:pt modelId="{04D9E3C4-CC41-440B-B6BC-B68057126545}" type="pres">
      <dgm:prSet presAssocID="{0CE2939F-554B-4D0E-9ECC-05D5AA59FA62}" presName="hierChild3" presStyleCnt="0"/>
      <dgm:spPr/>
    </dgm:pt>
    <dgm:pt modelId="{7496A3BC-42E6-46BB-A164-67C7291F5B9D}" type="pres">
      <dgm:prSet presAssocID="{25CFC345-C974-42B4-B48F-B0340ED19AA1}" presName="Name111" presStyleLbl="parChTrans1D2" presStyleIdx="1" presStyleCnt="2"/>
      <dgm:spPr/>
    </dgm:pt>
    <dgm:pt modelId="{9005AF99-38F3-4E87-AAB8-D7EB997E050F}" type="pres">
      <dgm:prSet presAssocID="{27EC6315-15B9-481B-8AFC-BE4163D67AF7}" presName="hierRoot3" presStyleCnt="0">
        <dgm:presLayoutVars>
          <dgm:hierBranch val="init"/>
        </dgm:presLayoutVars>
      </dgm:prSet>
      <dgm:spPr/>
    </dgm:pt>
    <dgm:pt modelId="{09584218-8ECF-4C92-9FD1-A7C26B2D548A}" type="pres">
      <dgm:prSet presAssocID="{27EC6315-15B9-481B-8AFC-BE4163D67AF7}" presName="rootComposite3" presStyleCnt="0"/>
      <dgm:spPr/>
    </dgm:pt>
    <dgm:pt modelId="{72160320-1183-47F1-AE8B-C369B69BA352}" type="pres">
      <dgm:prSet presAssocID="{27EC6315-15B9-481B-8AFC-BE4163D67AF7}" presName="rootText3" presStyleLbl="asst1" presStyleIdx="0" presStyleCnt="1">
        <dgm:presLayoutVars>
          <dgm:chPref val="3"/>
        </dgm:presLayoutVars>
      </dgm:prSet>
      <dgm:spPr/>
    </dgm:pt>
    <dgm:pt modelId="{69A13C72-69BA-469E-8A13-D9312D40BD75}" type="pres">
      <dgm:prSet presAssocID="{27EC6315-15B9-481B-8AFC-BE4163D67AF7}" presName="rootConnector3" presStyleLbl="asst1" presStyleIdx="0" presStyleCnt="1"/>
      <dgm:spPr/>
    </dgm:pt>
    <dgm:pt modelId="{1C01E740-A803-47B2-A4CF-5EAC4689A0AE}" type="pres">
      <dgm:prSet presAssocID="{27EC6315-15B9-481B-8AFC-BE4163D67AF7}" presName="hierChild6" presStyleCnt="0"/>
      <dgm:spPr/>
    </dgm:pt>
    <dgm:pt modelId="{27F68D63-240F-491D-8D83-F77C51A9E499}" type="pres">
      <dgm:prSet presAssocID="{27EC6315-15B9-481B-8AFC-BE4163D67AF7}" presName="hierChild7" presStyleCnt="0"/>
      <dgm:spPr/>
    </dgm:pt>
  </dgm:ptLst>
  <dgm:cxnLst>
    <dgm:cxn modelId="{BB8FD433-76D8-4DD2-B5FA-389A9AD01CC5}" type="presOf" srcId="{25CFC345-C974-42B4-B48F-B0340ED19AA1}" destId="{7496A3BC-42E6-46BB-A164-67C7291F5B9D}" srcOrd="0" destOrd="0" presId="urn:microsoft.com/office/officeart/2005/8/layout/orgChart1"/>
    <dgm:cxn modelId="{5A457235-42FD-4939-8A09-3AB808C36122}" srcId="{0CE2939F-554B-4D0E-9ECC-05D5AA59FA62}" destId="{198C1AB0-7364-471A-8D4C-53F94203678B}" srcOrd="1" destOrd="0" parTransId="{97540975-A815-4D30-BF4F-13E978669D35}" sibTransId="{5A65EBAA-4650-48FA-BEDE-FE2CD8D9DE57}"/>
    <dgm:cxn modelId="{3FA90C47-715A-4D37-950A-58C155CF8D58}" type="presOf" srcId="{0CE2939F-554B-4D0E-9ECC-05D5AA59FA62}" destId="{EFF7F8C7-4144-4D62-B03D-377911976E34}" srcOrd="1" destOrd="0" presId="urn:microsoft.com/office/officeart/2005/8/layout/orgChart1"/>
    <dgm:cxn modelId="{B970AD4B-D690-4AC2-A1C3-D21536085A44}" type="presOf" srcId="{27EC6315-15B9-481B-8AFC-BE4163D67AF7}" destId="{72160320-1183-47F1-AE8B-C369B69BA352}" srcOrd="0" destOrd="0" presId="urn:microsoft.com/office/officeart/2005/8/layout/orgChart1"/>
    <dgm:cxn modelId="{38C8418D-32D7-4A8D-9B50-D5A38D093C97}" type="presOf" srcId="{27EC6315-15B9-481B-8AFC-BE4163D67AF7}" destId="{69A13C72-69BA-469E-8A13-D9312D40BD75}" srcOrd="1" destOrd="0" presId="urn:microsoft.com/office/officeart/2005/8/layout/orgChart1"/>
    <dgm:cxn modelId="{76C74591-6685-4FDE-9E09-9C587CD6AFA7}" type="presOf" srcId="{A94169AD-EF3E-4833-9B99-129EEB6E67B8}" destId="{9A8E7A36-022A-4D0B-B660-0E7F1A46B175}" srcOrd="0" destOrd="0" presId="urn:microsoft.com/office/officeart/2005/8/layout/orgChart1"/>
    <dgm:cxn modelId="{2D4A1F99-6408-49F0-A238-E8B36D173452}" type="presOf" srcId="{0CE2939F-554B-4D0E-9ECC-05D5AA59FA62}" destId="{C4B9B3C2-4386-4C33-A44A-1A72E4F0F564}" srcOrd="0" destOrd="0" presId="urn:microsoft.com/office/officeart/2005/8/layout/orgChart1"/>
    <dgm:cxn modelId="{DCF99399-5CE4-4AAE-B0A1-4D947F28D670}" srcId="{0CE2939F-554B-4D0E-9ECC-05D5AA59FA62}" destId="{27EC6315-15B9-481B-8AFC-BE4163D67AF7}" srcOrd="0" destOrd="0" parTransId="{25CFC345-C974-42B4-B48F-B0340ED19AA1}" sibTransId="{18CD4E58-56F8-4E1F-8DEC-ADA14A81905E}"/>
    <dgm:cxn modelId="{D8B749A5-4EE8-48F3-BC86-D6192B64FC44}" type="presOf" srcId="{5E675EF7-BCD1-4A44-A410-570CCD203C09}" destId="{CB98C1B4-4A52-45FB-9B3F-85448BBAB260}" srcOrd="0" destOrd="0" presId="urn:microsoft.com/office/officeart/2005/8/layout/orgChart1"/>
    <dgm:cxn modelId="{57617EAC-8B6E-4CF5-936E-CD9EAB401976}" type="presOf" srcId="{5E675EF7-BCD1-4A44-A410-570CCD203C09}" destId="{21E5E606-79BD-4F28-8782-277B1CE431C0}" srcOrd="1" destOrd="0" presId="urn:microsoft.com/office/officeart/2005/8/layout/orgChart1"/>
    <dgm:cxn modelId="{A14719B3-7C62-4754-B194-CD931C737DC0}" type="presOf" srcId="{198C1AB0-7364-471A-8D4C-53F94203678B}" destId="{9CD461A8-11C0-4946-BD06-E7A95BAC2FD4}" srcOrd="0" destOrd="0" presId="urn:microsoft.com/office/officeart/2005/8/layout/orgChart1"/>
    <dgm:cxn modelId="{5BA713C4-442B-4887-88D4-5411B307ECDE}" type="presOf" srcId="{198C1AB0-7364-471A-8D4C-53F94203678B}" destId="{49141611-80A0-437E-B0B3-3961FD2DC861}" srcOrd="1" destOrd="0" presId="urn:microsoft.com/office/officeart/2005/8/layout/orgChart1"/>
    <dgm:cxn modelId="{F44A4ECA-35F1-4276-B171-C91B2209FF0C}" type="presOf" srcId="{47931479-E53E-4320-BA40-4B025FDF61FC}" destId="{31448822-4B99-4A39-BD10-77E7D97397FB}" srcOrd="0" destOrd="0" presId="urn:microsoft.com/office/officeart/2005/8/layout/orgChart1"/>
    <dgm:cxn modelId="{FA8BABCF-0123-4367-9D4A-7FBFAFAE0D57}" srcId="{198C1AB0-7364-471A-8D4C-53F94203678B}" destId="{5E675EF7-BCD1-4A44-A410-570CCD203C09}" srcOrd="0" destOrd="0" parTransId="{A94169AD-EF3E-4833-9B99-129EEB6E67B8}" sibTransId="{3A149A6B-22A0-4A85-BB4E-0A394334376D}"/>
    <dgm:cxn modelId="{1D4E3AD5-0696-4C7A-B4A2-DA6B325AF773}" type="presOf" srcId="{97540975-A815-4D30-BF4F-13E978669D35}" destId="{F4F4D6E5-9A25-4AC1-A52F-95D8282EBBBF}" srcOrd="0" destOrd="0" presId="urn:microsoft.com/office/officeart/2005/8/layout/orgChart1"/>
    <dgm:cxn modelId="{A079DCDD-5A92-41A0-B252-1C7DC12C778A}" srcId="{47931479-E53E-4320-BA40-4B025FDF61FC}" destId="{0CE2939F-554B-4D0E-9ECC-05D5AA59FA62}" srcOrd="0" destOrd="0" parTransId="{66F1D40C-1014-4EB5-98EC-10359314121F}" sibTransId="{046E8A08-5558-42F8-9C35-2787C2A8C1AD}"/>
    <dgm:cxn modelId="{8D8E952D-8492-4309-AA57-72964AFD9F8D}" type="presParOf" srcId="{31448822-4B99-4A39-BD10-77E7D97397FB}" destId="{9EA0821E-0F11-4F05-AB6F-71C1D9D943B6}" srcOrd="0" destOrd="0" presId="urn:microsoft.com/office/officeart/2005/8/layout/orgChart1"/>
    <dgm:cxn modelId="{F5FB1B80-04C9-4A7B-8972-FED1E575B7F1}" type="presParOf" srcId="{9EA0821E-0F11-4F05-AB6F-71C1D9D943B6}" destId="{55FE1B80-9155-4751-A7B6-5F1ECE9C2523}" srcOrd="0" destOrd="0" presId="urn:microsoft.com/office/officeart/2005/8/layout/orgChart1"/>
    <dgm:cxn modelId="{912F9426-366B-4E9C-ACE8-29A618FB2469}" type="presParOf" srcId="{55FE1B80-9155-4751-A7B6-5F1ECE9C2523}" destId="{C4B9B3C2-4386-4C33-A44A-1A72E4F0F564}" srcOrd="0" destOrd="0" presId="urn:microsoft.com/office/officeart/2005/8/layout/orgChart1"/>
    <dgm:cxn modelId="{7E632320-E65D-4D05-84F7-8C7EE54F1BC5}" type="presParOf" srcId="{55FE1B80-9155-4751-A7B6-5F1ECE9C2523}" destId="{EFF7F8C7-4144-4D62-B03D-377911976E34}" srcOrd="1" destOrd="0" presId="urn:microsoft.com/office/officeart/2005/8/layout/orgChart1"/>
    <dgm:cxn modelId="{EA13A2BD-B968-47C9-9DA1-221A3108ABD9}" type="presParOf" srcId="{9EA0821E-0F11-4F05-AB6F-71C1D9D943B6}" destId="{6236F16B-E99B-4238-A124-EA00E3001380}" srcOrd="1" destOrd="0" presId="urn:microsoft.com/office/officeart/2005/8/layout/orgChart1"/>
    <dgm:cxn modelId="{43BF89BD-3DAE-413C-9B23-73AB5141561E}" type="presParOf" srcId="{6236F16B-E99B-4238-A124-EA00E3001380}" destId="{F4F4D6E5-9A25-4AC1-A52F-95D8282EBBBF}" srcOrd="0" destOrd="0" presId="urn:microsoft.com/office/officeart/2005/8/layout/orgChart1"/>
    <dgm:cxn modelId="{6473A3C6-D317-4FF4-8B42-ADEDFA740380}" type="presParOf" srcId="{6236F16B-E99B-4238-A124-EA00E3001380}" destId="{0111E45D-0F9F-44FC-8239-641C553E8643}" srcOrd="1" destOrd="0" presId="urn:microsoft.com/office/officeart/2005/8/layout/orgChart1"/>
    <dgm:cxn modelId="{F69F9A04-6473-4D95-881C-586C86DE9920}" type="presParOf" srcId="{0111E45D-0F9F-44FC-8239-641C553E8643}" destId="{507A9020-16DE-4900-A537-E658E0AD46B7}" srcOrd="0" destOrd="0" presId="urn:microsoft.com/office/officeart/2005/8/layout/orgChart1"/>
    <dgm:cxn modelId="{3980EBCD-124E-41E6-80BA-327FDCDB3398}" type="presParOf" srcId="{507A9020-16DE-4900-A537-E658E0AD46B7}" destId="{9CD461A8-11C0-4946-BD06-E7A95BAC2FD4}" srcOrd="0" destOrd="0" presId="urn:microsoft.com/office/officeart/2005/8/layout/orgChart1"/>
    <dgm:cxn modelId="{0493F0D2-3E70-4C04-BDC1-38AE07F9BD8E}" type="presParOf" srcId="{507A9020-16DE-4900-A537-E658E0AD46B7}" destId="{49141611-80A0-437E-B0B3-3961FD2DC861}" srcOrd="1" destOrd="0" presId="urn:microsoft.com/office/officeart/2005/8/layout/orgChart1"/>
    <dgm:cxn modelId="{7E5020F1-422F-48FA-916E-4C7FE738FAA7}" type="presParOf" srcId="{0111E45D-0F9F-44FC-8239-641C553E8643}" destId="{55E56686-4662-4307-87C5-2D55CC24643C}" srcOrd="1" destOrd="0" presId="urn:microsoft.com/office/officeart/2005/8/layout/orgChart1"/>
    <dgm:cxn modelId="{AAA551DD-5EC8-4D25-B7EE-2101130BA8A1}" type="presParOf" srcId="{55E56686-4662-4307-87C5-2D55CC24643C}" destId="{9A8E7A36-022A-4D0B-B660-0E7F1A46B175}" srcOrd="0" destOrd="0" presId="urn:microsoft.com/office/officeart/2005/8/layout/orgChart1"/>
    <dgm:cxn modelId="{996C07E0-D2DF-4429-A32D-BDEAA5383AE7}" type="presParOf" srcId="{55E56686-4662-4307-87C5-2D55CC24643C}" destId="{C374DA8F-C0BB-43E3-8834-23F95172B5C3}" srcOrd="1" destOrd="0" presId="urn:microsoft.com/office/officeart/2005/8/layout/orgChart1"/>
    <dgm:cxn modelId="{D5EDE652-D2FE-4719-89A0-343F8DB353E8}" type="presParOf" srcId="{C374DA8F-C0BB-43E3-8834-23F95172B5C3}" destId="{390E1BDF-E324-4249-AE03-9C84005CA4C6}" srcOrd="0" destOrd="0" presId="urn:microsoft.com/office/officeart/2005/8/layout/orgChart1"/>
    <dgm:cxn modelId="{17BE7C6C-A003-41CE-9FC4-FFA0182C8730}" type="presParOf" srcId="{390E1BDF-E324-4249-AE03-9C84005CA4C6}" destId="{CB98C1B4-4A52-45FB-9B3F-85448BBAB260}" srcOrd="0" destOrd="0" presId="urn:microsoft.com/office/officeart/2005/8/layout/orgChart1"/>
    <dgm:cxn modelId="{78089711-4AE6-425D-BB81-6A00C12FFCD9}" type="presParOf" srcId="{390E1BDF-E324-4249-AE03-9C84005CA4C6}" destId="{21E5E606-79BD-4F28-8782-277B1CE431C0}" srcOrd="1" destOrd="0" presId="urn:microsoft.com/office/officeart/2005/8/layout/orgChart1"/>
    <dgm:cxn modelId="{2A7C946D-0D8C-4E3B-93DC-39CDDBA5B249}" type="presParOf" srcId="{C374DA8F-C0BB-43E3-8834-23F95172B5C3}" destId="{5223D9FA-8F08-43B4-8EE1-CFBB7C02130F}" srcOrd="1" destOrd="0" presId="urn:microsoft.com/office/officeart/2005/8/layout/orgChart1"/>
    <dgm:cxn modelId="{B4ED07E6-1B02-4C45-97D7-482506A96FE1}" type="presParOf" srcId="{C374DA8F-C0BB-43E3-8834-23F95172B5C3}" destId="{0834FBB8-054C-4BDE-84E4-485F57AADBD4}" srcOrd="2" destOrd="0" presId="urn:microsoft.com/office/officeart/2005/8/layout/orgChart1"/>
    <dgm:cxn modelId="{D0ECDC63-CE16-457B-B136-DC92A6683348}" type="presParOf" srcId="{0111E45D-0F9F-44FC-8239-641C553E8643}" destId="{45A220B1-3ECC-428F-ACC4-94CA880A7A53}" srcOrd="2" destOrd="0" presId="urn:microsoft.com/office/officeart/2005/8/layout/orgChart1"/>
    <dgm:cxn modelId="{F03E095C-E22E-4B61-9C56-BD2DC81AE9BF}" type="presParOf" srcId="{9EA0821E-0F11-4F05-AB6F-71C1D9D943B6}" destId="{04D9E3C4-CC41-440B-B6BC-B68057126545}" srcOrd="2" destOrd="0" presId="urn:microsoft.com/office/officeart/2005/8/layout/orgChart1"/>
    <dgm:cxn modelId="{10EE71EF-1782-45C8-9556-005173F5350B}" type="presParOf" srcId="{04D9E3C4-CC41-440B-B6BC-B68057126545}" destId="{7496A3BC-42E6-46BB-A164-67C7291F5B9D}" srcOrd="0" destOrd="0" presId="urn:microsoft.com/office/officeart/2005/8/layout/orgChart1"/>
    <dgm:cxn modelId="{DB95946A-0CCE-41F9-A3E0-1BDDD3F85D7F}" type="presParOf" srcId="{04D9E3C4-CC41-440B-B6BC-B68057126545}" destId="{9005AF99-38F3-4E87-AAB8-D7EB997E050F}" srcOrd="1" destOrd="0" presId="urn:microsoft.com/office/officeart/2005/8/layout/orgChart1"/>
    <dgm:cxn modelId="{A22679FB-23CC-4E0A-9FE1-4E5645E7754B}" type="presParOf" srcId="{9005AF99-38F3-4E87-AAB8-D7EB997E050F}" destId="{09584218-8ECF-4C92-9FD1-A7C26B2D548A}" srcOrd="0" destOrd="0" presId="urn:microsoft.com/office/officeart/2005/8/layout/orgChart1"/>
    <dgm:cxn modelId="{26D4B47F-C203-41B6-A703-AB39E4293B17}" type="presParOf" srcId="{09584218-8ECF-4C92-9FD1-A7C26B2D548A}" destId="{72160320-1183-47F1-AE8B-C369B69BA352}" srcOrd="0" destOrd="0" presId="urn:microsoft.com/office/officeart/2005/8/layout/orgChart1"/>
    <dgm:cxn modelId="{D4CD9C56-0593-4F74-BB8D-CEC64345B5F0}" type="presParOf" srcId="{09584218-8ECF-4C92-9FD1-A7C26B2D548A}" destId="{69A13C72-69BA-469E-8A13-D9312D40BD75}" srcOrd="1" destOrd="0" presId="urn:microsoft.com/office/officeart/2005/8/layout/orgChart1"/>
    <dgm:cxn modelId="{959B0D0D-DC28-4E6F-9C08-A915423B60CA}" type="presParOf" srcId="{9005AF99-38F3-4E87-AAB8-D7EB997E050F}" destId="{1C01E740-A803-47B2-A4CF-5EAC4689A0AE}" srcOrd="1" destOrd="0" presId="urn:microsoft.com/office/officeart/2005/8/layout/orgChart1"/>
    <dgm:cxn modelId="{3E4D08CA-E869-4417-AC29-8A4D847435AD}" type="presParOf" srcId="{9005AF99-38F3-4E87-AAB8-D7EB997E050F}" destId="{27F68D63-240F-491D-8D83-F77C51A9E49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6A3BC-42E6-46BB-A164-67C7291F5B9D}">
      <dsp:nvSpPr>
        <dsp:cNvPr id="0" name=""/>
        <dsp:cNvSpPr/>
      </dsp:nvSpPr>
      <dsp:spPr>
        <a:xfrm>
          <a:off x="2983271" y="609523"/>
          <a:ext cx="127633" cy="559154"/>
        </a:xfrm>
        <a:custGeom>
          <a:avLst/>
          <a:gdLst/>
          <a:ahLst/>
          <a:cxnLst/>
          <a:rect l="0" t="0" r="0" b="0"/>
          <a:pathLst>
            <a:path>
              <a:moveTo>
                <a:pt x="127633" y="0"/>
              </a:moveTo>
              <a:lnTo>
                <a:pt x="127633" y="559154"/>
              </a:lnTo>
              <a:lnTo>
                <a:pt x="0" y="559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E7A36-022A-4D0B-B660-0E7F1A46B175}">
      <dsp:nvSpPr>
        <dsp:cNvPr id="0" name=""/>
        <dsp:cNvSpPr/>
      </dsp:nvSpPr>
      <dsp:spPr>
        <a:xfrm>
          <a:off x="3065184" y="2335609"/>
          <a:ext cx="91440" cy="255266"/>
        </a:xfrm>
        <a:custGeom>
          <a:avLst/>
          <a:gdLst/>
          <a:ahLst/>
          <a:cxnLst/>
          <a:rect l="0" t="0" r="0" b="0"/>
          <a:pathLst>
            <a:path>
              <a:moveTo>
                <a:pt x="45720" y="0"/>
              </a:moveTo>
              <a:lnTo>
                <a:pt x="45720" y="2552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F4D6E5-9A25-4AC1-A52F-95D8282EBBBF}">
      <dsp:nvSpPr>
        <dsp:cNvPr id="0" name=""/>
        <dsp:cNvSpPr/>
      </dsp:nvSpPr>
      <dsp:spPr>
        <a:xfrm>
          <a:off x="3065184" y="609523"/>
          <a:ext cx="91440" cy="1118309"/>
        </a:xfrm>
        <a:custGeom>
          <a:avLst/>
          <a:gdLst/>
          <a:ahLst/>
          <a:cxnLst/>
          <a:rect l="0" t="0" r="0" b="0"/>
          <a:pathLst>
            <a:path>
              <a:moveTo>
                <a:pt x="45720" y="0"/>
              </a:moveTo>
              <a:lnTo>
                <a:pt x="45720" y="11183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B9B3C2-4386-4C33-A44A-1A72E4F0F564}">
      <dsp:nvSpPr>
        <dsp:cNvPr id="0" name=""/>
        <dsp:cNvSpPr/>
      </dsp:nvSpPr>
      <dsp:spPr>
        <a:xfrm>
          <a:off x="2503128" y="174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kern="1200"/>
            <a:t>Amministratore Unico</a:t>
          </a:r>
        </a:p>
      </dsp:txBody>
      <dsp:txXfrm>
        <a:off x="2503128" y="1746"/>
        <a:ext cx="1215553" cy="607776"/>
      </dsp:txXfrm>
    </dsp:sp>
    <dsp:sp modelId="{9CD461A8-11C0-4946-BD06-E7A95BAC2FD4}">
      <dsp:nvSpPr>
        <dsp:cNvPr id="0" name=""/>
        <dsp:cNvSpPr/>
      </dsp:nvSpPr>
      <dsp:spPr>
        <a:xfrm>
          <a:off x="2503128" y="1727833"/>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kern="1200"/>
            <a:t>Direttore di Farmacia </a:t>
          </a:r>
        </a:p>
      </dsp:txBody>
      <dsp:txXfrm>
        <a:off x="2503128" y="1727833"/>
        <a:ext cx="1215553" cy="607776"/>
      </dsp:txXfrm>
    </dsp:sp>
    <dsp:sp modelId="{CB98C1B4-4A52-45FB-9B3F-85448BBAB260}">
      <dsp:nvSpPr>
        <dsp:cNvPr id="0" name=""/>
        <dsp:cNvSpPr/>
      </dsp:nvSpPr>
      <dsp:spPr>
        <a:xfrm>
          <a:off x="2503128" y="2590876"/>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kern="1200"/>
            <a:t>Farmacisti/</a:t>
          </a:r>
        </a:p>
        <a:p>
          <a:pPr marL="0" lvl="0" indent="0" algn="ctr" defTabSz="622300">
            <a:lnSpc>
              <a:spcPct val="90000"/>
            </a:lnSpc>
            <a:spcBef>
              <a:spcPct val="0"/>
            </a:spcBef>
            <a:spcAft>
              <a:spcPct val="35000"/>
            </a:spcAft>
            <a:buNone/>
          </a:pPr>
          <a:r>
            <a:rPr lang="it-IT" sz="1400" kern="1200"/>
            <a:t>collaboratori</a:t>
          </a:r>
        </a:p>
      </dsp:txBody>
      <dsp:txXfrm>
        <a:off x="2503128" y="2590876"/>
        <a:ext cx="1215553" cy="607776"/>
      </dsp:txXfrm>
    </dsp:sp>
    <dsp:sp modelId="{72160320-1183-47F1-AE8B-C369B69BA352}">
      <dsp:nvSpPr>
        <dsp:cNvPr id="0" name=""/>
        <dsp:cNvSpPr/>
      </dsp:nvSpPr>
      <dsp:spPr>
        <a:xfrm>
          <a:off x="1767718" y="864790"/>
          <a:ext cx="1215553" cy="607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t-IT" sz="1400" kern="1200"/>
            <a:t>RPCT</a:t>
          </a:r>
        </a:p>
      </dsp:txBody>
      <dsp:txXfrm>
        <a:off x="1767718" y="864790"/>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FE03-B8F2-49BA-A68C-4903376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5424</Words>
  <Characters>30922</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PPCT BRONI STRADELLA PUBBLICA SRL</vt:lpstr>
    </vt:vector>
  </TitlesOfParts>
  <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Annalisa Fadini</cp:lastModifiedBy>
  <cp:revision>5</cp:revision>
  <cp:lastPrinted>2019-05-16T08:09:00Z</cp:lastPrinted>
  <dcterms:created xsi:type="dcterms:W3CDTF">2023-03-30T09:32:00Z</dcterms:created>
  <dcterms:modified xsi:type="dcterms:W3CDTF">2023-03-30T15:28:00Z</dcterms:modified>
</cp:coreProperties>
</file>